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0E0" w:rsidRDefault="00B250E0" w:rsidP="00B250E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14 </w:t>
      </w:r>
    </w:p>
    <w:p w:rsidR="00B250E0" w:rsidRDefault="00B250E0" w:rsidP="00B250E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АООП  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НОДА и ТМНР (вариант 6.4.) </w:t>
      </w:r>
    </w:p>
    <w:p w:rsidR="00B250E0" w:rsidRDefault="00B250E0" w:rsidP="00B250E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МОУ «Архангельская СШ» </w:t>
      </w:r>
    </w:p>
    <w:p w:rsidR="00B250E0" w:rsidRDefault="00B250E0" w:rsidP="00B250E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утвержденной приказом от</w:t>
      </w:r>
      <w:r w:rsidR="009911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1831">
        <w:rPr>
          <w:rFonts w:ascii="Times New Roman" w:eastAsia="Calibri" w:hAnsi="Times New Roman" w:cs="Times New Roman"/>
          <w:sz w:val="24"/>
          <w:szCs w:val="24"/>
        </w:rPr>
        <w:t>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08.2023г № </w:t>
      </w:r>
      <w:r w:rsidR="00691831">
        <w:rPr>
          <w:rFonts w:ascii="Times New Roman" w:eastAsia="Calibri" w:hAnsi="Times New Roman" w:cs="Times New Roman"/>
          <w:sz w:val="24"/>
          <w:szCs w:val="24"/>
        </w:rPr>
        <w:t>244</w:t>
      </w:r>
      <w:r>
        <w:rPr>
          <w:rFonts w:ascii="Times New Roman" w:eastAsia="Calibri" w:hAnsi="Times New Roman" w:cs="Times New Roman"/>
          <w:sz w:val="24"/>
          <w:szCs w:val="24"/>
        </w:rPr>
        <w:t>_</w:t>
      </w:r>
    </w:p>
    <w:p w:rsidR="00B250E0" w:rsidRDefault="00B250E0" w:rsidP="00B250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50E0" w:rsidRDefault="00B250E0" w:rsidP="00B250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50E0" w:rsidRDefault="00B250E0" w:rsidP="00B250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50E0" w:rsidRDefault="00B250E0" w:rsidP="00B250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50E0" w:rsidRDefault="00B250E0" w:rsidP="00B250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50E0" w:rsidRDefault="00B250E0" w:rsidP="00B250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B250E0" w:rsidRDefault="00B250E0" w:rsidP="00B250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КОРРЕКЦИОННОГО КУРСА </w:t>
      </w:r>
    </w:p>
    <w:p w:rsidR="00410F1F" w:rsidRP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32"/>
          <w:szCs w:val="32"/>
        </w:rPr>
      </w:pPr>
      <w:r w:rsidRPr="00B250E0">
        <w:rPr>
          <w:b/>
          <w:color w:val="000000"/>
          <w:sz w:val="32"/>
          <w:szCs w:val="32"/>
        </w:rPr>
        <w:t>«АЛЬТЕРНАТИВНАЯ КОММУНИКАЦИЯ».</w:t>
      </w: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B250E0" w:rsidRPr="00166125" w:rsidRDefault="00B250E0" w:rsidP="00B250E0">
      <w:pPr>
        <w:pStyle w:val="1"/>
        <w:tabs>
          <w:tab w:val="left" w:pos="1632"/>
        </w:tabs>
        <w:spacing w:line="276" w:lineRule="auto"/>
        <w:jc w:val="center"/>
        <w:rPr>
          <w:b/>
          <w:sz w:val="24"/>
          <w:szCs w:val="24"/>
        </w:rPr>
      </w:pPr>
    </w:p>
    <w:p w:rsidR="00410F1F" w:rsidRPr="00B250E0" w:rsidRDefault="00B250E0" w:rsidP="00410F1F">
      <w:pPr>
        <w:pStyle w:val="1"/>
        <w:tabs>
          <w:tab w:val="left" w:pos="1838"/>
        </w:tabs>
        <w:spacing w:line="276" w:lineRule="auto"/>
        <w:jc w:val="both"/>
        <w:rPr>
          <w:b/>
          <w:sz w:val="24"/>
          <w:szCs w:val="24"/>
        </w:rPr>
      </w:pPr>
      <w:bookmarkStart w:id="0" w:name="bookmark3021"/>
      <w:bookmarkEnd w:id="0"/>
      <w:r w:rsidRPr="00B250E0">
        <w:rPr>
          <w:b/>
          <w:color w:val="000000"/>
          <w:sz w:val="24"/>
          <w:szCs w:val="24"/>
        </w:rPr>
        <w:lastRenderedPageBreak/>
        <w:t>ПОЯСНИТЕЛЬНАЯ ЗАПИСКА.</w:t>
      </w:r>
    </w:p>
    <w:p w:rsidR="00410F1F" w:rsidRPr="00B91F34" w:rsidRDefault="00410F1F" w:rsidP="00410F1F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Рабочая программа коррекционного курса</w:t>
      </w:r>
      <w:r w:rsidR="00B250E0">
        <w:rPr>
          <w:color w:val="000000"/>
          <w:sz w:val="24"/>
          <w:szCs w:val="24"/>
        </w:rPr>
        <w:t xml:space="preserve"> «Альтернативная коммуникация» </w:t>
      </w:r>
      <w:r w:rsidRPr="00B91F34">
        <w:rPr>
          <w:color w:val="000000"/>
          <w:sz w:val="24"/>
          <w:szCs w:val="24"/>
        </w:rPr>
        <w:t>А</w:t>
      </w:r>
      <w:r w:rsidR="00B250E0">
        <w:rPr>
          <w:color w:val="000000"/>
          <w:sz w:val="24"/>
          <w:szCs w:val="24"/>
        </w:rPr>
        <w:t>О</w:t>
      </w:r>
      <w:r w:rsidRPr="00B91F34">
        <w:rPr>
          <w:color w:val="000000"/>
          <w:sz w:val="24"/>
          <w:szCs w:val="24"/>
        </w:rPr>
        <w:t>ОП НОО (вариант 6.4) составлена на основе требований к результатам освоения АООП НОО, установленными ФГОС НОО обучающихся с ОВЗ, федеральной программы воспитания.</w:t>
      </w:r>
    </w:p>
    <w:p w:rsidR="00410F1F" w:rsidRDefault="00410F1F" w:rsidP="00410F1F">
      <w:pPr>
        <w:pStyle w:val="1"/>
        <w:spacing w:line="276" w:lineRule="auto"/>
        <w:ind w:firstLine="700"/>
        <w:jc w:val="both"/>
        <w:rPr>
          <w:color w:val="000000"/>
          <w:sz w:val="24"/>
          <w:szCs w:val="24"/>
        </w:rPr>
      </w:pPr>
      <w:r w:rsidRPr="00B91F34">
        <w:rPr>
          <w:color w:val="000000"/>
          <w:sz w:val="24"/>
          <w:szCs w:val="24"/>
        </w:rPr>
        <w:t>Общение является неотъемлемой составляющей жизни человека. Каждый человек занимает в обществе определенное место и всегда находится в каких-либо отношениях с другими окружающими людьми. Для обучающегося с ТМНР обучение общению представляет большую значимость. Его учат выражать свои желания, нужды, просить о помощи, реагировать на слова говорящих с ним людей. Эта способность является тем средством, с помощью которого он адаптируется в окружающем мире и учится жить в нем. Обучающийся с ТМНР, не владеющий вербальной речью, становится непонятным окружающим, что затрудняет полноценное общение с ним. Выходом из этой ситуации является обучение использованию альтернативных средств коммуникации. Альтернативные средства общения могут использоваться для дополнения речи (если речь невнятная, смазанная) или замены речи (в случае ее отсутствия).</w:t>
      </w:r>
    </w:p>
    <w:p w:rsidR="00B250E0" w:rsidRDefault="00B250E0" w:rsidP="00B250E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FF6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КОРРЕКЦИОННОГО КУРСА 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Развитие слухового восприятия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Развитие способности к использованию невербальных компонентов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коммуникации.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Развитие зрительно-моторной координации, мелкой моторики рук и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артикуляционной моторики.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Развитие зрительно-пространственного анализа и синтеза.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Развитие функции голоса и дыхания.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Развитие чувства ритма.</w:t>
      </w:r>
    </w:p>
    <w:p w:rsidR="00B250E0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 xml:space="preserve">• Развитие </w:t>
      </w:r>
      <w:proofErr w:type="spellStart"/>
      <w:r w:rsidRPr="001C6D7C">
        <w:rPr>
          <w:rFonts w:ascii="Times New Roman" w:hAnsi="Times New Roman" w:cs="Times New Roman"/>
          <w:sz w:val="24"/>
          <w:szCs w:val="24"/>
        </w:rPr>
        <w:t>импрессивной</w:t>
      </w:r>
      <w:proofErr w:type="spellEnd"/>
      <w:r w:rsidRPr="001C6D7C">
        <w:rPr>
          <w:rFonts w:ascii="Times New Roman" w:hAnsi="Times New Roman" w:cs="Times New Roman"/>
          <w:sz w:val="24"/>
          <w:szCs w:val="24"/>
        </w:rPr>
        <w:t xml:space="preserve"> и экспрессивной речи.</w:t>
      </w:r>
    </w:p>
    <w:p w:rsidR="00B250E0" w:rsidRDefault="00B250E0" w:rsidP="00B250E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FF6">
        <w:rPr>
          <w:rFonts w:ascii="Times New Roman" w:hAnsi="Times New Roman" w:cs="Times New Roman"/>
          <w:b/>
          <w:sz w:val="24"/>
          <w:szCs w:val="24"/>
        </w:rPr>
        <w:t>МЕСТО КОРРЕКЦИОННОГО КУРСА В УЧЕБНОМ ПЛАНЕ</w:t>
      </w:r>
    </w:p>
    <w:p w:rsidR="00B250E0" w:rsidRPr="00C11FF6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FF6">
        <w:rPr>
          <w:rFonts w:ascii="Times New Roman" w:hAnsi="Times New Roman" w:cs="Times New Roman"/>
          <w:sz w:val="24"/>
          <w:szCs w:val="24"/>
        </w:rPr>
        <w:t xml:space="preserve">Коррекционный курс </w:t>
      </w:r>
      <w:bookmarkStart w:id="1" w:name="_GoBack"/>
      <w:bookmarkEnd w:id="1"/>
      <w:r w:rsidRPr="00C11FF6">
        <w:rPr>
          <w:rFonts w:ascii="Times New Roman" w:hAnsi="Times New Roman" w:cs="Times New Roman"/>
          <w:sz w:val="24"/>
          <w:szCs w:val="24"/>
        </w:rPr>
        <w:t>изучается</w:t>
      </w:r>
      <w:r>
        <w:rPr>
          <w:rFonts w:ascii="Times New Roman" w:hAnsi="Times New Roman" w:cs="Times New Roman"/>
          <w:sz w:val="24"/>
          <w:szCs w:val="24"/>
        </w:rPr>
        <w:t xml:space="preserve"> в 1-4 классах в объеме 1 часа в неделю, в году 34 учебных недели.</w:t>
      </w:r>
    </w:p>
    <w:p w:rsidR="00B250E0" w:rsidRDefault="00B250E0" w:rsidP="00B250E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ЦЕННОСТНЫЕ ОРИЕНТИРЫ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СОДЕРЖАНИЯ  КОРРЕКЦИОННОГО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КУРСА</w:t>
      </w:r>
    </w:p>
    <w:p w:rsidR="00B250E0" w:rsidRPr="008D5DAC" w:rsidRDefault="00B250E0" w:rsidP="00B250E0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DAC">
        <w:rPr>
          <w:rFonts w:ascii="Times New Roman" w:hAnsi="Times New Roman" w:cs="Times New Roman"/>
          <w:sz w:val="24"/>
          <w:szCs w:val="24"/>
        </w:rPr>
        <w:t xml:space="preserve">формирование и развитие коммуникативной и когнитивной функции речи; </w:t>
      </w:r>
    </w:p>
    <w:p w:rsidR="00B250E0" w:rsidRPr="008D5DAC" w:rsidRDefault="00B250E0" w:rsidP="00B250E0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DAC">
        <w:rPr>
          <w:rFonts w:ascii="Times New Roman" w:hAnsi="Times New Roman" w:cs="Times New Roman"/>
          <w:sz w:val="24"/>
          <w:szCs w:val="24"/>
        </w:rPr>
        <w:t xml:space="preserve"> формирование и развитие продуктивных видов деятельности, социального поведения, </w:t>
      </w:r>
      <w:r>
        <w:rPr>
          <w:rFonts w:ascii="Times New Roman" w:hAnsi="Times New Roman" w:cs="Times New Roman"/>
          <w:sz w:val="24"/>
          <w:szCs w:val="24"/>
        </w:rPr>
        <w:t>коммуникативных умений.</w:t>
      </w:r>
    </w:p>
    <w:p w:rsidR="00B250E0" w:rsidRPr="00B91F34" w:rsidRDefault="00B250E0" w:rsidP="00410F1F">
      <w:pPr>
        <w:pStyle w:val="1"/>
        <w:spacing w:line="276" w:lineRule="auto"/>
        <w:ind w:firstLine="700"/>
        <w:jc w:val="both"/>
        <w:rPr>
          <w:sz w:val="24"/>
          <w:szCs w:val="24"/>
        </w:rPr>
      </w:pPr>
    </w:p>
    <w:p w:rsidR="00410F1F" w:rsidRPr="00B91F34" w:rsidRDefault="00410F1F" w:rsidP="00410F1F">
      <w:pPr>
        <w:pStyle w:val="1"/>
        <w:spacing w:line="276" w:lineRule="auto"/>
        <w:ind w:firstLine="70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Коррекционная работа в рамках курса тесно взаимосвязана с обучением по предмету «Общение</w:t>
      </w:r>
      <w:r>
        <w:rPr>
          <w:color w:val="000000"/>
          <w:sz w:val="24"/>
          <w:szCs w:val="24"/>
        </w:rPr>
        <w:t xml:space="preserve"> и чтение</w:t>
      </w:r>
      <w:r w:rsidRPr="00B91F34">
        <w:rPr>
          <w:color w:val="000000"/>
          <w:sz w:val="24"/>
          <w:szCs w:val="24"/>
        </w:rPr>
        <w:t>». Приоритетной задачей коррекционного курса является обучение альтернативной коммуникации как средству, а в рамках предмета «Общение</w:t>
      </w:r>
      <w:r>
        <w:rPr>
          <w:color w:val="000000"/>
          <w:sz w:val="24"/>
          <w:szCs w:val="24"/>
        </w:rPr>
        <w:t xml:space="preserve"> и чтение</w:t>
      </w:r>
      <w:r w:rsidRPr="00B91F34">
        <w:rPr>
          <w:color w:val="000000"/>
          <w:sz w:val="24"/>
          <w:szCs w:val="24"/>
        </w:rPr>
        <w:t>» происходит обучение умению пользоваться этим средством.</w:t>
      </w:r>
    </w:p>
    <w:p w:rsidR="00410F1F" w:rsidRPr="00B91F34" w:rsidRDefault="00410F1F" w:rsidP="00410F1F">
      <w:pPr>
        <w:pStyle w:val="1"/>
        <w:spacing w:line="276" w:lineRule="auto"/>
        <w:ind w:firstLine="0"/>
        <w:jc w:val="both"/>
        <w:rPr>
          <w:sz w:val="24"/>
          <w:szCs w:val="24"/>
        </w:rPr>
      </w:pPr>
      <w:r w:rsidRPr="00B91F34">
        <w:rPr>
          <w:color w:val="000000"/>
          <w:sz w:val="24"/>
          <w:szCs w:val="24"/>
        </w:rPr>
        <w:t>Техническое оснащение курса включает: предметы, графические изображения, знаковые системы, таблицы букв, карточки с напечатанными словами, наборы букв, коммуникативных таблиц и коммуникативные тетради, записывающие устройства, а также компьютерные программы и синтезирующие речь устройства.</w:t>
      </w:r>
    </w:p>
    <w:p w:rsidR="00410F1F" w:rsidRDefault="00410F1F" w:rsidP="00410F1F">
      <w:pPr>
        <w:pStyle w:val="1"/>
        <w:tabs>
          <w:tab w:val="left" w:pos="1913"/>
        </w:tabs>
        <w:spacing w:line="276" w:lineRule="auto"/>
        <w:ind w:firstLine="0"/>
        <w:jc w:val="both"/>
        <w:rPr>
          <w:color w:val="000000"/>
          <w:sz w:val="24"/>
          <w:szCs w:val="24"/>
        </w:rPr>
      </w:pPr>
      <w:bookmarkStart w:id="2" w:name="bookmark3022"/>
      <w:bookmarkEnd w:id="2"/>
    </w:p>
    <w:p w:rsidR="00B250E0" w:rsidRPr="00C11FF6" w:rsidRDefault="00B250E0" w:rsidP="00B250E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КОРРЕКЦИОННОГО КУРСА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b/>
          <w:sz w:val="24"/>
          <w:szCs w:val="24"/>
        </w:rPr>
        <w:t>1. Развитие слухового восприятия</w:t>
      </w:r>
      <w:r w:rsidRPr="001C6D7C">
        <w:rPr>
          <w:rFonts w:ascii="Times New Roman" w:hAnsi="Times New Roman" w:cs="Times New Roman"/>
          <w:sz w:val="24"/>
          <w:szCs w:val="24"/>
        </w:rPr>
        <w:t>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Задачи: расширение рамок слуховог</w:t>
      </w:r>
      <w:r>
        <w:rPr>
          <w:rFonts w:ascii="Times New Roman" w:hAnsi="Times New Roman" w:cs="Times New Roman"/>
          <w:sz w:val="24"/>
          <w:szCs w:val="24"/>
        </w:rPr>
        <w:t xml:space="preserve">о восприятия развитие сенсорных </w:t>
      </w:r>
      <w:r w:rsidRPr="001C6D7C">
        <w:rPr>
          <w:rFonts w:ascii="Times New Roman" w:hAnsi="Times New Roman" w:cs="Times New Roman"/>
          <w:sz w:val="24"/>
          <w:szCs w:val="24"/>
        </w:rPr>
        <w:t>функций, направленности слухового внимания, памяти.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D7C">
        <w:rPr>
          <w:rFonts w:ascii="Times New Roman" w:hAnsi="Times New Roman" w:cs="Times New Roman"/>
          <w:b/>
          <w:sz w:val="24"/>
          <w:szCs w:val="24"/>
        </w:rPr>
        <w:t>2. Развитие способнос</w:t>
      </w:r>
      <w:r>
        <w:rPr>
          <w:rFonts w:ascii="Times New Roman" w:hAnsi="Times New Roman" w:cs="Times New Roman"/>
          <w:b/>
          <w:sz w:val="24"/>
          <w:szCs w:val="24"/>
        </w:rPr>
        <w:t xml:space="preserve">ти к использованию невербальных </w:t>
      </w:r>
      <w:r w:rsidRPr="001C6D7C">
        <w:rPr>
          <w:rFonts w:ascii="Times New Roman" w:hAnsi="Times New Roman" w:cs="Times New Roman"/>
          <w:b/>
          <w:sz w:val="24"/>
          <w:szCs w:val="24"/>
        </w:rPr>
        <w:t>компонентов коммуникации и альтернативной коммуникации.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Задачи: установление контакта, увеличение потребности в общении и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взаимодействии с другими людьми, ад</w:t>
      </w:r>
      <w:r>
        <w:rPr>
          <w:rFonts w:ascii="Times New Roman" w:hAnsi="Times New Roman" w:cs="Times New Roman"/>
          <w:sz w:val="24"/>
          <w:szCs w:val="24"/>
        </w:rPr>
        <w:t xml:space="preserve">екватное использование жестов и </w:t>
      </w:r>
      <w:r w:rsidRPr="001C6D7C">
        <w:rPr>
          <w:rFonts w:ascii="Times New Roman" w:hAnsi="Times New Roman" w:cs="Times New Roman"/>
          <w:sz w:val="24"/>
          <w:szCs w:val="24"/>
        </w:rPr>
        <w:t>других способов невербальной коммуникации.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Фрагменты занятий по разви</w:t>
      </w:r>
      <w:r>
        <w:rPr>
          <w:rFonts w:ascii="Times New Roman" w:hAnsi="Times New Roman" w:cs="Times New Roman"/>
          <w:sz w:val="24"/>
          <w:szCs w:val="24"/>
        </w:rPr>
        <w:t xml:space="preserve">тию способности к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использованию  </w:t>
      </w:r>
      <w:r w:rsidRPr="001C6D7C">
        <w:rPr>
          <w:rFonts w:ascii="Times New Roman" w:hAnsi="Times New Roman" w:cs="Times New Roman"/>
          <w:sz w:val="24"/>
          <w:szCs w:val="24"/>
        </w:rPr>
        <w:t>невербальных</w:t>
      </w:r>
      <w:proofErr w:type="gramEnd"/>
      <w:r w:rsidRPr="001C6D7C">
        <w:rPr>
          <w:rFonts w:ascii="Times New Roman" w:hAnsi="Times New Roman" w:cs="Times New Roman"/>
          <w:sz w:val="24"/>
          <w:szCs w:val="24"/>
        </w:rPr>
        <w:t xml:space="preserve"> компоненто</w:t>
      </w:r>
      <w:r>
        <w:rPr>
          <w:rFonts w:ascii="Times New Roman" w:hAnsi="Times New Roman" w:cs="Times New Roman"/>
          <w:sz w:val="24"/>
          <w:szCs w:val="24"/>
        </w:rPr>
        <w:t xml:space="preserve">в коммуникации и альтернативной </w:t>
      </w:r>
      <w:r w:rsidRPr="001C6D7C">
        <w:rPr>
          <w:rFonts w:ascii="Times New Roman" w:hAnsi="Times New Roman" w:cs="Times New Roman"/>
          <w:sz w:val="24"/>
          <w:szCs w:val="24"/>
        </w:rPr>
        <w:t>коммуникации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6D7C">
        <w:rPr>
          <w:rFonts w:ascii="Times New Roman" w:hAnsi="Times New Roman" w:cs="Times New Roman"/>
          <w:sz w:val="24"/>
          <w:szCs w:val="24"/>
          <w:u w:val="single"/>
        </w:rPr>
        <w:t>Фрагмент 1.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Цель: активизация ощущений с</w:t>
      </w:r>
      <w:r>
        <w:rPr>
          <w:rFonts w:ascii="Times New Roman" w:hAnsi="Times New Roman" w:cs="Times New Roman"/>
          <w:sz w:val="24"/>
          <w:szCs w:val="24"/>
        </w:rPr>
        <w:t xml:space="preserve">обственных движений (активных и </w:t>
      </w:r>
      <w:r w:rsidRPr="001C6D7C">
        <w:rPr>
          <w:rFonts w:ascii="Times New Roman" w:hAnsi="Times New Roman" w:cs="Times New Roman"/>
          <w:sz w:val="24"/>
          <w:szCs w:val="24"/>
        </w:rPr>
        <w:t xml:space="preserve">пассивных руками </w:t>
      </w:r>
      <w:proofErr w:type="gramStart"/>
      <w:r w:rsidRPr="001C6D7C">
        <w:rPr>
          <w:rFonts w:ascii="Times New Roman" w:hAnsi="Times New Roman" w:cs="Times New Roman"/>
          <w:sz w:val="24"/>
          <w:szCs w:val="24"/>
        </w:rPr>
        <w:t>взрослого)-</w:t>
      </w:r>
      <w:proofErr w:type="gramEnd"/>
      <w:r w:rsidRPr="001C6D7C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 xml:space="preserve">обуждение к совершению знакомых </w:t>
      </w:r>
      <w:r w:rsidRPr="001C6D7C">
        <w:rPr>
          <w:rFonts w:ascii="Times New Roman" w:hAnsi="Times New Roman" w:cs="Times New Roman"/>
          <w:sz w:val="24"/>
          <w:szCs w:val="24"/>
        </w:rPr>
        <w:t>действий с воображаемыми предметами.</w:t>
      </w:r>
    </w:p>
    <w:p w:rsidR="00B250E0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Ребёнку показывается, как причёсыва</w:t>
      </w:r>
      <w:r>
        <w:rPr>
          <w:rFonts w:ascii="Times New Roman" w:hAnsi="Times New Roman" w:cs="Times New Roman"/>
          <w:sz w:val="24"/>
          <w:szCs w:val="24"/>
        </w:rPr>
        <w:t xml:space="preserve">ют волосы (рукой поглаживают по </w:t>
      </w:r>
      <w:r w:rsidRPr="001C6D7C">
        <w:rPr>
          <w:rFonts w:ascii="Times New Roman" w:hAnsi="Times New Roman" w:cs="Times New Roman"/>
          <w:sz w:val="24"/>
          <w:szCs w:val="24"/>
        </w:rPr>
        <w:t xml:space="preserve">волосам); 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как едят суп (рукой действуют в направлении от стола ко рту);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как пьют из чашки (руку прикладывают ко рту и запрокидывают голову).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 xml:space="preserve">Затем просят ребёнка произвести эти </w:t>
      </w:r>
      <w:r>
        <w:rPr>
          <w:rFonts w:ascii="Times New Roman" w:hAnsi="Times New Roman" w:cs="Times New Roman"/>
          <w:sz w:val="24"/>
          <w:szCs w:val="24"/>
        </w:rPr>
        <w:t xml:space="preserve">действия вначале с реальными, а </w:t>
      </w:r>
      <w:r w:rsidRPr="001C6D7C">
        <w:rPr>
          <w:rFonts w:ascii="Times New Roman" w:hAnsi="Times New Roman" w:cs="Times New Roman"/>
          <w:sz w:val="24"/>
          <w:szCs w:val="24"/>
        </w:rPr>
        <w:t>затем с воображаемыми предметами.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6D7C">
        <w:rPr>
          <w:rFonts w:ascii="Times New Roman" w:hAnsi="Times New Roman" w:cs="Times New Roman"/>
          <w:sz w:val="24"/>
          <w:szCs w:val="24"/>
          <w:u w:val="single"/>
        </w:rPr>
        <w:t>Фрагмент 2.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Цель: воспроизведение движений, изо</w:t>
      </w:r>
      <w:r>
        <w:rPr>
          <w:rFonts w:ascii="Times New Roman" w:hAnsi="Times New Roman" w:cs="Times New Roman"/>
          <w:sz w:val="24"/>
          <w:szCs w:val="24"/>
        </w:rPr>
        <w:t xml:space="preserve">бражённых на сюжетной картинке, </w:t>
      </w:r>
      <w:r w:rsidRPr="001C6D7C">
        <w:rPr>
          <w:rFonts w:ascii="Times New Roman" w:hAnsi="Times New Roman" w:cs="Times New Roman"/>
          <w:sz w:val="24"/>
          <w:szCs w:val="24"/>
        </w:rPr>
        <w:t>развитие мимики.</w:t>
      </w:r>
    </w:p>
    <w:p w:rsidR="00B250E0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Ребёнок, рассматривая сюжетную карти</w:t>
      </w:r>
      <w:r>
        <w:rPr>
          <w:rFonts w:ascii="Times New Roman" w:hAnsi="Times New Roman" w:cs="Times New Roman"/>
          <w:sz w:val="24"/>
          <w:szCs w:val="24"/>
        </w:rPr>
        <w:t xml:space="preserve">нку, отвечает на вопросы жестом </w:t>
      </w:r>
      <w:r w:rsidRPr="001C6D7C">
        <w:rPr>
          <w:rFonts w:ascii="Times New Roman" w:hAnsi="Times New Roman" w:cs="Times New Roman"/>
          <w:sz w:val="24"/>
          <w:szCs w:val="24"/>
        </w:rPr>
        <w:t xml:space="preserve">или движением. На сюжетной картинке </w:t>
      </w:r>
      <w:r>
        <w:rPr>
          <w:rFonts w:ascii="Times New Roman" w:hAnsi="Times New Roman" w:cs="Times New Roman"/>
          <w:sz w:val="24"/>
          <w:szCs w:val="24"/>
        </w:rPr>
        <w:t xml:space="preserve">«бабочка летит» - ребёнок машет </w:t>
      </w:r>
      <w:r w:rsidRPr="001C6D7C">
        <w:rPr>
          <w:rFonts w:ascii="Times New Roman" w:hAnsi="Times New Roman" w:cs="Times New Roman"/>
          <w:sz w:val="24"/>
          <w:szCs w:val="24"/>
        </w:rPr>
        <w:t>руками, имитируя махи крыльев; «дево</w:t>
      </w:r>
      <w:r>
        <w:rPr>
          <w:rFonts w:ascii="Times New Roman" w:hAnsi="Times New Roman" w:cs="Times New Roman"/>
          <w:sz w:val="24"/>
          <w:szCs w:val="24"/>
        </w:rPr>
        <w:t xml:space="preserve">чка кушает» - движения рукой от </w:t>
      </w:r>
      <w:r w:rsidRPr="001C6D7C">
        <w:rPr>
          <w:rFonts w:ascii="Times New Roman" w:hAnsi="Times New Roman" w:cs="Times New Roman"/>
          <w:sz w:val="24"/>
          <w:szCs w:val="24"/>
        </w:rPr>
        <w:t>стола ко рту;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 xml:space="preserve"> «кошка лакает молоко» - ими</w:t>
      </w:r>
      <w:r>
        <w:rPr>
          <w:rFonts w:ascii="Times New Roman" w:hAnsi="Times New Roman" w:cs="Times New Roman"/>
          <w:sz w:val="24"/>
          <w:szCs w:val="24"/>
        </w:rPr>
        <w:t xml:space="preserve">тирующее движение языком и </w:t>
      </w:r>
      <w:r w:rsidRPr="001C6D7C">
        <w:rPr>
          <w:rFonts w:ascii="Times New Roman" w:hAnsi="Times New Roman" w:cs="Times New Roman"/>
          <w:sz w:val="24"/>
          <w:szCs w:val="24"/>
        </w:rPr>
        <w:t>т.д.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Цель: установление контакта: развитие понимания рисованного знака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(пиктограммы) адекватное использование жестов.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6D7C">
        <w:rPr>
          <w:rFonts w:ascii="Times New Roman" w:hAnsi="Times New Roman" w:cs="Times New Roman"/>
          <w:sz w:val="24"/>
          <w:szCs w:val="24"/>
          <w:u w:val="single"/>
        </w:rPr>
        <w:t xml:space="preserve">Фрагмент 3. 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Ребёнка знакомят с двумя рисованными знаками (машина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6D7C">
        <w:rPr>
          <w:rFonts w:ascii="Times New Roman" w:hAnsi="Times New Roman" w:cs="Times New Roman"/>
          <w:sz w:val="24"/>
          <w:szCs w:val="24"/>
        </w:rPr>
        <w:t>яблоко) и предлагают дополнить незаконченное пр</w:t>
      </w:r>
      <w:r>
        <w:rPr>
          <w:rFonts w:ascii="Times New Roman" w:hAnsi="Times New Roman" w:cs="Times New Roman"/>
          <w:sz w:val="24"/>
          <w:szCs w:val="24"/>
        </w:rPr>
        <w:t xml:space="preserve">едложение одним из </w:t>
      </w:r>
      <w:r w:rsidRPr="001C6D7C">
        <w:rPr>
          <w:rFonts w:ascii="Times New Roman" w:hAnsi="Times New Roman" w:cs="Times New Roman"/>
          <w:sz w:val="24"/>
          <w:szCs w:val="24"/>
        </w:rPr>
        <w:t>них, подняв его вверх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 xml:space="preserve">На дереве </w:t>
      </w:r>
      <w:proofErr w:type="gramStart"/>
      <w:r w:rsidRPr="001C6D7C">
        <w:rPr>
          <w:rFonts w:ascii="Times New Roman" w:hAnsi="Times New Roman" w:cs="Times New Roman"/>
          <w:sz w:val="24"/>
          <w:szCs w:val="24"/>
        </w:rPr>
        <w:t>растёт..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C6D7C">
        <w:rPr>
          <w:rFonts w:ascii="Times New Roman" w:hAnsi="Times New Roman" w:cs="Times New Roman"/>
          <w:sz w:val="24"/>
          <w:szCs w:val="24"/>
        </w:rPr>
        <w:t>По дороге едет...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Затем ребёнок, используя жест «</w:t>
      </w:r>
      <w:proofErr w:type="gramStart"/>
      <w:r w:rsidRPr="001C6D7C">
        <w:rPr>
          <w:rFonts w:ascii="Times New Roman" w:hAnsi="Times New Roman" w:cs="Times New Roman"/>
          <w:sz w:val="24"/>
          <w:szCs w:val="24"/>
        </w:rPr>
        <w:t>дай»-</w:t>
      </w:r>
      <w:proofErr w:type="gramEnd"/>
      <w:r w:rsidRPr="001C6D7C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 xml:space="preserve">оказывает рукой на ту картинку, </w:t>
      </w:r>
      <w:r w:rsidRPr="001C6D7C">
        <w:rPr>
          <w:rFonts w:ascii="Times New Roman" w:hAnsi="Times New Roman" w:cs="Times New Roman"/>
          <w:sz w:val="24"/>
          <w:szCs w:val="24"/>
        </w:rPr>
        <w:t>которую бы хотел получить.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D7C">
        <w:rPr>
          <w:rFonts w:ascii="Times New Roman" w:hAnsi="Times New Roman" w:cs="Times New Roman"/>
          <w:b/>
          <w:sz w:val="24"/>
          <w:szCs w:val="24"/>
        </w:rPr>
        <w:t>3. Развитие зрительно-моторной коо</w:t>
      </w:r>
      <w:r>
        <w:rPr>
          <w:rFonts w:ascii="Times New Roman" w:hAnsi="Times New Roman" w:cs="Times New Roman"/>
          <w:b/>
          <w:sz w:val="24"/>
          <w:szCs w:val="24"/>
        </w:rPr>
        <w:t xml:space="preserve">рдинации, мелкой моторики рук и </w:t>
      </w:r>
      <w:r w:rsidRPr="001C6D7C">
        <w:rPr>
          <w:rFonts w:ascii="Times New Roman" w:hAnsi="Times New Roman" w:cs="Times New Roman"/>
          <w:b/>
          <w:sz w:val="24"/>
          <w:szCs w:val="24"/>
        </w:rPr>
        <w:t>артикуляционной моторики.</w:t>
      </w:r>
    </w:p>
    <w:p w:rsidR="00B250E0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lastRenderedPageBreak/>
        <w:t xml:space="preserve">Задачи: развитие мелкой моторики рук, глазодвигательных, </w:t>
      </w:r>
      <w:proofErr w:type="spellStart"/>
      <w:r w:rsidRPr="001C6D7C">
        <w:rPr>
          <w:rFonts w:ascii="Times New Roman" w:hAnsi="Times New Roman" w:cs="Times New Roman"/>
          <w:sz w:val="24"/>
          <w:szCs w:val="24"/>
        </w:rPr>
        <w:t>тактильнопроприоцептивных</w:t>
      </w:r>
      <w:proofErr w:type="spellEnd"/>
      <w:r w:rsidRPr="001C6D7C">
        <w:rPr>
          <w:rFonts w:ascii="Times New Roman" w:hAnsi="Times New Roman" w:cs="Times New Roman"/>
          <w:sz w:val="24"/>
          <w:szCs w:val="24"/>
        </w:rPr>
        <w:t xml:space="preserve"> и статик</w:t>
      </w:r>
      <w:r>
        <w:rPr>
          <w:rFonts w:ascii="Times New Roman" w:hAnsi="Times New Roman" w:cs="Times New Roman"/>
          <w:sz w:val="24"/>
          <w:szCs w:val="24"/>
        </w:rPr>
        <w:t xml:space="preserve">о-динамических ощущений, чётких   </w:t>
      </w:r>
      <w:r w:rsidRPr="001C6D7C">
        <w:rPr>
          <w:rFonts w:ascii="Times New Roman" w:hAnsi="Times New Roman" w:cs="Times New Roman"/>
          <w:sz w:val="24"/>
          <w:szCs w:val="24"/>
        </w:rPr>
        <w:t xml:space="preserve">артикуляционных кинестезий, тактильной памяти; </w:t>
      </w:r>
    </w:p>
    <w:p w:rsidR="00B250E0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1C6D7C">
        <w:rPr>
          <w:rFonts w:ascii="Times New Roman" w:hAnsi="Times New Roman" w:cs="Times New Roman"/>
          <w:sz w:val="24"/>
          <w:szCs w:val="24"/>
        </w:rPr>
        <w:t xml:space="preserve">представлений о схемах лица и тела; 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развитие подвижности речевой</w:t>
      </w:r>
    </w:p>
    <w:p w:rsidR="00B250E0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 xml:space="preserve">мускулатуры- произвольности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дифференцированности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мимических </w:t>
      </w:r>
      <w:r w:rsidRPr="001C6D7C">
        <w:rPr>
          <w:rFonts w:ascii="Times New Roman" w:hAnsi="Times New Roman" w:cs="Times New Roman"/>
          <w:sz w:val="24"/>
          <w:szCs w:val="24"/>
        </w:rPr>
        <w:t xml:space="preserve">движений - кинестетического </w:t>
      </w:r>
      <w:r>
        <w:rPr>
          <w:rFonts w:ascii="Times New Roman" w:hAnsi="Times New Roman" w:cs="Times New Roman"/>
          <w:sz w:val="24"/>
          <w:szCs w:val="24"/>
        </w:rPr>
        <w:t xml:space="preserve">контроля за мимикой и мышечными </w:t>
      </w:r>
      <w:r w:rsidRPr="001C6D7C">
        <w:rPr>
          <w:rFonts w:ascii="Times New Roman" w:hAnsi="Times New Roman" w:cs="Times New Roman"/>
          <w:sz w:val="24"/>
          <w:szCs w:val="24"/>
        </w:rPr>
        <w:t xml:space="preserve">ощущениями; 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- восприятие артик</w:t>
      </w:r>
      <w:r>
        <w:rPr>
          <w:rFonts w:ascii="Times New Roman" w:hAnsi="Times New Roman" w:cs="Times New Roman"/>
          <w:sz w:val="24"/>
          <w:szCs w:val="24"/>
        </w:rPr>
        <w:t xml:space="preserve">уляционных укладов звуков путём </w:t>
      </w:r>
      <w:r w:rsidRPr="001C6D7C">
        <w:rPr>
          <w:rFonts w:ascii="Times New Roman" w:hAnsi="Times New Roman" w:cs="Times New Roman"/>
          <w:sz w:val="24"/>
          <w:szCs w:val="24"/>
        </w:rPr>
        <w:t>развития зрительно-кинестетических ощущений.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Приёмы: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прослеживание по направлениям с</w:t>
      </w:r>
      <w:r>
        <w:rPr>
          <w:rFonts w:ascii="Times New Roman" w:hAnsi="Times New Roman" w:cs="Times New Roman"/>
          <w:sz w:val="24"/>
          <w:szCs w:val="24"/>
        </w:rPr>
        <w:t xml:space="preserve">верху вниз- снизу-вверх- справа </w:t>
      </w:r>
      <w:r w:rsidRPr="001C6D7C">
        <w:rPr>
          <w:rFonts w:ascii="Times New Roman" w:hAnsi="Times New Roman" w:cs="Times New Roman"/>
          <w:sz w:val="24"/>
          <w:szCs w:val="24"/>
        </w:rPr>
        <w:t>налево- слева направо;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прослеживание прямых- ломаных- извилистых линий;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массажные расслабляющие (активиз</w:t>
      </w:r>
      <w:r>
        <w:rPr>
          <w:rFonts w:ascii="Times New Roman" w:hAnsi="Times New Roman" w:cs="Times New Roman"/>
          <w:sz w:val="24"/>
          <w:szCs w:val="24"/>
        </w:rPr>
        <w:t xml:space="preserve">ирующие) движения; размазывание </w:t>
      </w:r>
      <w:r w:rsidRPr="001C6D7C">
        <w:rPr>
          <w:rFonts w:ascii="Times New Roman" w:hAnsi="Times New Roman" w:cs="Times New Roman"/>
          <w:sz w:val="24"/>
          <w:szCs w:val="24"/>
        </w:rPr>
        <w:t>крема на различных поверхностях;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проведение рукой ребёнка по разл</w:t>
      </w:r>
      <w:r>
        <w:rPr>
          <w:rFonts w:ascii="Times New Roman" w:hAnsi="Times New Roman" w:cs="Times New Roman"/>
          <w:sz w:val="24"/>
          <w:szCs w:val="24"/>
        </w:rPr>
        <w:t xml:space="preserve">ичным поверхностям (мех щётки с </w:t>
      </w:r>
      <w:r w:rsidRPr="001C6D7C">
        <w:rPr>
          <w:rFonts w:ascii="Times New Roman" w:hAnsi="Times New Roman" w:cs="Times New Roman"/>
          <w:sz w:val="24"/>
          <w:szCs w:val="24"/>
        </w:rPr>
        <w:t>различным ворсом);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узнавание на ощупь различной фак</w:t>
      </w:r>
      <w:r>
        <w:rPr>
          <w:rFonts w:ascii="Times New Roman" w:hAnsi="Times New Roman" w:cs="Times New Roman"/>
          <w:sz w:val="24"/>
          <w:szCs w:val="24"/>
        </w:rPr>
        <w:t xml:space="preserve">туры предметов с использованием </w:t>
      </w:r>
      <w:r w:rsidRPr="001C6D7C">
        <w:rPr>
          <w:rFonts w:ascii="Times New Roman" w:hAnsi="Times New Roman" w:cs="Times New Roman"/>
          <w:sz w:val="24"/>
          <w:szCs w:val="24"/>
        </w:rPr>
        <w:t>тактильных таблиц;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двигательные упражнения с погремушкой-мячом- платочкам- флажком;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«рисование» в воздухе рукой;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различение фактуры предметов без опоры на зрительное восприятие;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активизация пассивных и активных движений пальцев рук;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упражнения с пластилином;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использование кукол би-ба-</w:t>
      </w:r>
      <w:proofErr w:type="spellStart"/>
      <w:r w:rsidRPr="001C6D7C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1C6D7C">
        <w:rPr>
          <w:rFonts w:ascii="Times New Roman" w:hAnsi="Times New Roman" w:cs="Times New Roman"/>
          <w:sz w:val="24"/>
          <w:szCs w:val="24"/>
        </w:rPr>
        <w:t>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артикуляционная и мимическая гимнастика;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задания на имитацию положения рта, представленного на картинках;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упражнения на преодоление сопротивления;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 xml:space="preserve">• автоматизация отдельных </w:t>
      </w:r>
      <w:proofErr w:type="spellStart"/>
      <w:r w:rsidRPr="001C6D7C">
        <w:rPr>
          <w:rFonts w:ascii="Times New Roman" w:hAnsi="Times New Roman" w:cs="Times New Roman"/>
          <w:sz w:val="24"/>
          <w:szCs w:val="24"/>
        </w:rPr>
        <w:t>артикулем</w:t>
      </w:r>
      <w:proofErr w:type="spellEnd"/>
      <w:r w:rsidRPr="001C6D7C">
        <w:rPr>
          <w:rFonts w:ascii="Times New Roman" w:hAnsi="Times New Roman" w:cs="Times New Roman"/>
          <w:sz w:val="24"/>
          <w:szCs w:val="24"/>
        </w:rPr>
        <w:t>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 xml:space="preserve">• выработка </w:t>
      </w:r>
      <w:proofErr w:type="spellStart"/>
      <w:r w:rsidRPr="001C6D7C">
        <w:rPr>
          <w:rFonts w:ascii="Times New Roman" w:hAnsi="Times New Roman" w:cs="Times New Roman"/>
          <w:sz w:val="24"/>
          <w:szCs w:val="24"/>
        </w:rPr>
        <w:t>речедвигательных</w:t>
      </w:r>
      <w:proofErr w:type="spellEnd"/>
      <w:r w:rsidRPr="001C6D7C">
        <w:rPr>
          <w:rFonts w:ascii="Times New Roman" w:hAnsi="Times New Roman" w:cs="Times New Roman"/>
          <w:sz w:val="24"/>
          <w:szCs w:val="24"/>
        </w:rPr>
        <w:t xml:space="preserve"> образов звукообразных слов.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D7C">
        <w:rPr>
          <w:rFonts w:ascii="Times New Roman" w:hAnsi="Times New Roman" w:cs="Times New Roman"/>
          <w:b/>
          <w:sz w:val="24"/>
          <w:szCs w:val="24"/>
        </w:rPr>
        <w:t>4. Развитие зрительно-пространственного анализа и синтеза.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Задачи: формирование поисковой деятельности, расширение поля зрения: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выработка устойчивости, пер</w:t>
      </w:r>
      <w:r>
        <w:rPr>
          <w:rFonts w:ascii="Times New Roman" w:hAnsi="Times New Roman" w:cs="Times New Roman"/>
          <w:sz w:val="24"/>
          <w:szCs w:val="24"/>
        </w:rPr>
        <w:t xml:space="preserve">еключаемости, увеличения объёма </w:t>
      </w:r>
      <w:r w:rsidRPr="001C6D7C">
        <w:rPr>
          <w:rFonts w:ascii="Times New Roman" w:hAnsi="Times New Roman" w:cs="Times New Roman"/>
          <w:sz w:val="24"/>
          <w:szCs w:val="24"/>
        </w:rPr>
        <w:t>зрительного внимания и памяти</w:t>
      </w:r>
      <w:r>
        <w:rPr>
          <w:rFonts w:ascii="Times New Roman" w:hAnsi="Times New Roman" w:cs="Times New Roman"/>
          <w:sz w:val="24"/>
          <w:szCs w:val="24"/>
        </w:rPr>
        <w:t xml:space="preserve">: развитие умения </w:t>
      </w:r>
      <w:r w:rsidRPr="001C6D7C">
        <w:rPr>
          <w:rFonts w:ascii="Times New Roman" w:hAnsi="Times New Roman" w:cs="Times New Roman"/>
          <w:sz w:val="24"/>
          <w:szCs w:val="24"/>
        </w:rPr>
        <w:t xml:space="preserve">ориентироваться на плоскости и в </w:t>
      </w:r>
      <w:r>
        <w:rPr>
          <w:rFonts w:ascii="Times New Roman" w:hAnsi="Times New Roman" w:cs="Times New Roman"/>
          <w:sz w:val="24"/>
          <w:szCs w:val="24"/>
        </w:rPr>
        <w:t xml:space="preserve">трёхмерном пространстве: анализ </w:t>
      </w:r>
      <w:r w:rsidRPr="001C6D7C">
        <w:rPr>
          <w:rFonts w:ascii="Times New Roman" w:hAnsi="Times New Roman" w:cs="Times New Roman"/>
          <w:sz w:val="24"/>
          <w:szCs w:val="24"/>
        </w:rPr>
        <w:t>зрительного образа.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Приёмы: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нахождение игрушек в пространстве комнаты.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перемещение их в заданном пространстве.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поиск предметов: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lastRenderedPageBreak/>
        <w:t>• соотнесение игрушки с её изображением на картинке: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определение сторон тела у людей, изображённых на картинке, сторон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собственного тела,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выработка навыков ориентировки;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упражнения в перекрёстном ориентировании;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выполнение действий с предметами и игрушками по инструкции;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определение недостающих частей у предметов по картинкам;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узнавание частей тела и лица на предметной картинке, со</w:t>
      </w:r>
      <w:r>
        <w:rPr>
          <w:rFonts w:ascii="Times New Roman" w:hAnsi="Times New Roman" w:cs="Times New Roman"/>
          <w:sz w:val="24"/>
          <w:szCs w:val="24"/>
        </w:rPr>
        <w:t xml:space="preserve">отнесение </w:t>
      </w:r>
      <w:r w:rsidRPr="001C6D7C">
        <w:rPr>
          <w:rFonts w:ascii="Times New Roman" w:hAnsi="Times New Roman" w:cs="Times New Roman"/>
          <w:sz w:val="24"/>
          <w:szCs w:val="24"/>
        </w:rPr>
        <w:t>их с частями собственного тела: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запоминание изображений предметов;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фиксация изменений в расположении предметов,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выделение из множества предметов;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запоминание расположения предметов на плоскости (вверху, в центре,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в правом углу и т.д.);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идентификация зрительных изображений по заданной теме;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определение различий в предметах и картинках;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сравнение сходных по зрительному образу предметов;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конструирование по образцу, по инструкции;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конструирование заданных предметов со сходными и диск</w:t>
      </w:r>
      <w:r>
        <w:rPr>
          <w:rFonts w:ascii="Times New Roman" w:hAnsi="Times New Roman" w:cs="Times New Roman"/>
          <w:sz w:val="24"/>
          <w:szCs w:val="24"/>
        </w:rPr>
        <w:t xml:space="preserve">ретными </w:t>
      </w:r>
      <w:r w:rsidRPr="001C6D7C">
        <w:rPr>
          <w:rFonts w:ascii="Times New Roman" w:hAnsi="Times New Roman" w:cs="Times New Roman"/>
          <w:sz w:val="24"/>
          <w:szCs w:val="24"/>
        </w:rPr>
        <w:t>признаками из отдельных деталей;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выделение фигуры из фона; вычленение наложенных друг на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6D7C">
        <w:rPr>
          <w:rFonts w:ascii="Times New Roman" w:hAnsi="Times New Roman" w:cs="Times New Roman"/>
          <w:sz w:val="24"/>
          <w:szCs w:val="24"/>
        </w:rPr>
        <w:t>предметов.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6D7C">
        <w:rPr>
          <w:rFonts w:ascii="Times New Roman" w:hAnsi="Times New Roman" w:cs="Times New Roman"/>
          <w:sz w:val="24"/>
          <w:szCs w:val="24"/>
          <w:u w:val="single"/>
        </w:rPr>
        <w:t>Фрагменты занятий по развитию зрит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ельно-пространственного анализа </w:t>
      </w:r>
      <w:r w:rsidRPr="001C6D7C">
        <w:rPr>
          <w:rFonts w:ascii="Times New Roman" w:hAnsi="Times New Roman" w:cs="Times New Roman"/>
          <w:sz w:val="24"/>
          <w:szCs w:val="24"/>
          <w:u w:val="single"/>
        </w:rPr>
        <w:t>и синтеза.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Цель: учить узнавать части тела и лица на предметной картинке,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6D7C">
        <w:rPr>
          <w:rFonts w:ascii="Times New Roman" w:hAnsi="Times New Roman" w:cs="Times New Roman"/>
          <w:sz w:val="24"/>
          <w:szCs w:val="24"/>
        </w:rPr>
        <w:t>изображаю-щей</w:t>
      </w:r>
      <w:proofErr w:type="gramEnd"/>
      <w:r w:rsidRPr="001C6D7C">
        <w:rPr>
          <w:rFonts w:ascii="Times New Roman" w:hAnsi="Times New Roman" w:cs="Times New Roman"/>
          <w:sz w:val="24"/>
          <w:szCs w:val="24"/>
        </w:rPr>
        <w:t xml:space="preserve"> человека, соотносить их с частями собственного тела,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развитие имитирующих жестов.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6D7C">
        <w:rPr>
          <w:rFonts w:ascii="Times New Roman" w:hAnsi="Times New Roman" w:cs="Times New Roman"/>
          <w:sz w:val="24"/>
          <w:szCs w:val="24"/>
          <w:u w:val="single"/>
        </w:rPr>
        <w:t xml:space="preserve">Фрагмент 1. 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Ребёнку показывают карти</w:t>
      </w:r>
      <w:r>
        <w:rPr>
          <w:rFonts w:ascii="Times New Roman" w:hAnsi="Times New Roman" w:cs="Times New Roman"/>
          <w:sz w:val="24"/>
          <w:szCs w:val="24"/>
        </w:rPr>
        <w:t xml:space="preserve">нку с изображением человека или </w:t>
      </w:r>
      <w:r w:rsidRPr="001C6D7C">
        <w:rPr>
          <w:rFonts w:ascii="Times New Roman" w:hAnsi="Times New Roman" w:cs="Times New Roman"/>
          <w:sz w:val="24"/>
          <w:szCs w:val="24"/>
        </w:rPr>
        <w:t>куклы, затем просят показать свою нож</w:t>
      </w:r>
      <w:r>
        <w:rPr>
          <w:rFonts w:ascii="Times New Roman" w:hAnsi="Times New Roman" w:cs="Times New Roman"/>
          <w:sz w:val="24"/>
          <w:szCs w:val="24"/>
        </w:rPr>
        <w:t xml:space="preserve">ку и ножку у куклы на картинке. </w:t>
      </w:r>
      <w:r w:rsidRPr="001C6D7C">
        <w:rPr>
          <w:rFonts w:ascii="Times New Roman" w:hAnsi="Times New Roman" w:cs="Times New Roman"/>
          <w:sz w:val="24"/>
          <w:szCs w:val="24"/>
        </w:rPr>
        <w:t>После этого ребёнка просят показат</w:t>
      </w:r>
      <w:r>
        <w:rPr>
          <w:rFonts w:ascii="Times New Roman" w:hAnsi="Times New Roman" w:cs="Times New Roman"/>
          <w:sz w:val="24"/>
          <w:szCs w:val="24"/>
        </w:rPr>
        <w:t>ь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он «вымоет» определенную </w:t>
      </w:r>
      <w:r w:rsidRPr="001C6D7C">
        <w:rPr>
          <w:rFonts w:ascii="Times New Roman" w:hAnsi="Times New Roman" w:cs="Times New Roman"/>
          <w:sz w:val="24"/>
          <w:szCs w:val="24"/>
        </w:rPr>
        <w:t>часть тела или лица, предъявляя ему с</w:t>
      </w:r>
      <w:r>
        <w:rPr>
          <w:rFonts w:ascii="Times New Roman" w:hAnsi="Times New Roman" w:cs="Times New Roman"/>
          <w:sz w:val="24"/>
          <w:szCs w:val="24"/>
        </w:rPr>
        <w:t xml:space="preserve">оответствующую картинку (глаза, </w:t>
      </w:r>
      <w:r w:rsidRPr="001C6D7C">
        <w:rPr>
          <w:rFonts w:ascii="Times New Roman" w:hAnsi="Times New Roman" w:cs="Times New Roman"/>
          <w:sz w:val="24"/>
          <w:szCs w:val="24"/>
        </w:rPr>
        <w:t>рот. нос).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Цель: учить узнавать предм</w:t>
      </w:r>
      <w:r>
        <w:rPr>
          <w:rFonts w:ascii="Times New Roman" w:hAnsi="Times New Roman" w:cs="Times New Roman"/>
          <w:sz w:val="24"/>
          <w:szCs w:val="24"/>
        </w:rPr>
        <w:t xml:space="preserve">еты по их цветному и контурному </w:t>
      </w:r>
      <w:r w:rsidRPr="001C6D7C">
        <w:rPr>
          <w:rFonts w:ascii="Times New Roman" w:hAnsi="Times New Roman" w:cs="Times New Roman"/>
          <w:sz w:val="24"/>
          <w:szCs w:val="24"/>
        </w:rPr>
        <w:t>изображению, функциональному назначению, развивать в</w:t>
      </w:r>
      <w:r>
        <w:rPr>
          <w:rFonts w:ascii="Times New Roman" w:hAnsi="Times New Roman" w:cs="Times New Roman"/>
          <w:sz w:val="24"/>
          <w:szCs w:val="24"/>
        </w:rPr>
        <w:t xml:space="preserve">нимание и </w:t>
      </w:r>
      <w:r w:rsidRPr="001C6D7C">
        <w:rPr>
          <w:rFonts w:ascii="Times New Roman" w:hAnsi="Times New Roman" w:cs="Times New Roman"/>
          <w:sz w:val="24"/>
          <w:szCs w:val="24"/>
        </w:rPr>
        <w:t>память.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6D7C">
        <w:rPr>
          <w:rFonts w:ascii="Times New Roman" w:hAnsi="Times New Roman" w:cs="Times New Roman"/>
          <w:sz w:val="24"/>
          <w:szCs w:val="24"/>
          <w:u w:val="single"/>
        </w:rPr>
        <w:t xml:space="preserve">Фрагмент 2. 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Ребёнок узнаёт пр</w:t>
      </w:r>
      <w:r>
        <w:rPr>
          <w:rFonts w:ascii="Times New Roman" w:hAnsi="Times New Roman" w:cs="Times New Roman"/>
          <w:sz w:val="24"/>
          <w:szCs w:val="24"/>
        </w:rPr>
        <w:t xml:space="preserve">едметы, изображённые на цветных </w:t>
      </w:r>
      <w:r w:rsidRPr="001C6D7C">
        <w:rPr>
          <w:rFonts w:ascii="Times New Roman" w:hAnsi="Times New Roman" w:cs="Times New Roman"/>
          <w:sz w:val="24"/>
          <w:szCs w:val="24"/>
        </w:rPr>
        <w:t>картинках. Последовательно (по одн</w:t>
      </w:r>
      <w:r>
        <w:rPr>
          <w:rFonts w:ascii="Times New Roman" w:hAnsi="Times New Roman" w:cs="Times New Roman"/>
          <w:sz w:val="24"/>
          <w:szCs w:val="24"/>
        </w:rPr>
        <w:t xml:space="preserve">ой) ему предъявляются контурные </w:t>
      </w:r>
      <w:r w:rsidRPr="001C6D7C">
        <w:rPr>
          <w:rFonts w:ascii="Times New Roman" w:hAnsi="Times New Roman" w:cs="Times New Roman"/>
          <w:sz w:val="24"/>
          <w:szCs w:val="24"/>
        </w:rPr>
        <w:t>изображения тех же предметов. П</w:t>
      </w:r>
      <w:r>
        <w:rPr>
          <w:rFonts w:ascii="Times New Roman" w:hAnsi="Times New Roman" w:cs="Times New Roman"/>
          <w:sz w:val="24"/>
          <w:szCs w:val="24"/>
        </w:rPr>
        <w:t xml:space="preserve">редлагается соотнести цветное и </w:t>
      </w:r>
      <w:r w:rsidRPr="001C6D7C">
        <w:rPr>
          <w:rFonts w:ascii="Times New Roman" w:hAnsi="Times New Roman" w:cs="Times New Roman"/>
          <w:sz w:val="24"/>
          <w:szCs w:val="24"/>
        </w:rPr>
        <w:t>контурное изображение, накладывая парные картинк</w:t>
      </w:r>
      <w:r>
        <w:rPr>
          <w:rFonts w:ascii="Times New Roman" w:hAnsi="Times New Roman" w:cs="Times New Roman"/>
          <w:sz w:val="24"/>
          <w:szCs w:val="24"/>
        </w:rPr>
        <w:t xml:space="preserve">и друг на друга. Затем    </w:t>
      </w:r>
      <w:r w:rsidRPr="001C6D7C">
        <w:rPr>
          <w:rFonts w:ascii="Times New Roman" w:hAnsi="Times New Roman" w:cs="Times New Roman"/>
          <w:sz w:val="24"/>
          <w:szCs w:val="24"/>
        </w:rPr>
        <w:t>логопед перемешивает картинки и просит ребёнка разобрать их по парам.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D7C">
        <w:rPr>
          <w:rFonts w:ascii="Times New Roman" w:hAnsi="Times New Roman" w:cs="Times New Roman"/>
          <w:b/>
          <w:sz w:val="24"/>
          <w:szCs w:val="24"/>
        </w:rPr>
        <w:lastRenderedPageBreak/>
        <w:t>5. Развитие функций голоса и дыхания.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Задачи: увеличение объёма дыхания, н</w:t>
      </w:r>
      <w:r>
        <w:rPr>
          <w:rFonts w:ascii="Times New Roman" w:hAnsi="Times New Roman" w:cs="Times New Roman"/>
          <w:sz w:val="24"/>
          <w:szCs w:val="24"/>
        </w:rPr>
        <w:t xml:space="preserve">ормализация его ритма; развитие </w:t>
      </w:r>
      <w:r w:rsidRPr="001C6D7C">
        <w:rPr>
          <w:rFonts w:ascii="Times New Roman" w:hAnsi="Times New Roman" w:cs="Times New Roman"/>
          <w:sz w:val="24"/>
          <w:szCs w:val="24"/>
        </w:rPr>
        <w:t>координированной деятельности дыхания, фонации и артикуля</w:t>
      </w:r>
      <w:r>
        <w:rPr>
          <w:rFonts w:ascii="Times New Roman" w:hAnsi="Times New Roman" w:cs="Times New Roman"/>
          <w:sz w:val="24"/>
          <w:szCs w:val="24"/>
        </w:rPr>
        <w:t xml:space="preserve">ции: </w:t>
      </w:r>
      <w:r w:rsidRPr="001C6D7C">
        <w:rPr>
          <w:rFonts w:ascii="Times New Roman" w:hAnsi="Times New Roman" w:cs="Times New Roman"/>
          <w:sz w:val="24"/>
          <w:szCs w:val="24"/>
        </w:rPr>
        <w:t>развитие высоты, тембра и инто</w:t>
      </w:r>
      <w:r>
        <w:rPr>
          <w:rFonts w:ascii="Times New Roman" w:hAnsi="Times New Roman" w:cs="Times New Roman"/>
          <w:sz w:val="24"/>
          <w:szCs w:val="24"/>
        </w:rPr>
        <w:t xml:space="preserve">нации; стимуляция мышц гортани: </w:t>
      </w:r>
      <w:r w:rsidRPr="001C6D7C">
        <w:rPr>
          <w:rFonts w:ascii="Times New Roman" w:hAnsi="Times New Roman" w:cs="Times New Roman"/>
          <w:sz w:val="24"/>
          <w:szCs w:val="24"/>
        </w:rPr>
        <w:t>активизация целенаправленною ротового выдоха, знакомство с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некоторыми характеристиками силы</w:t>
      </w:r>
      <w:r>
        <w:rPr>
          <w:rFonts w:ascii="Times New Roman" w:hAnsi="Times New Roman" w:cs="Times New Roman"/>
          <w:sz w:val="24"/>
          <w:szCs w:val="24"/>
        </w:rPr>
        <w:t xml:space="preserve"> голоса, формирование диапазона </w:t>
      </w:r>
      <w:r w:rsidRPr="001C6D7C">
        <w:rPr>
          <w:rFonts w:ascii="Times New Roman" w:hAnsi="Times New Roman" w:cs="Times New Roman"/>
          <w:sz w:val="24"/>
          <w:szCs w:val="24"/>
        </w:rPr>
        <w:t xml:space="preserve">голоса на основе упражнений </w:t>
      </w:r>
      <w:r>
        <w:rPr>
          <w:rFonts w:ascii="Times New Roman" w:hAnsi="Times New Roman" w:cs="Times New Roman"/>
          <w:sz w:val="24"/>
          <w:szCs w:val="24"/>
        </w:rPr>
        <w:t xml:space="preserve">в использовании звукоподражаний </w:t>
      </w:r>
      <w:r w:rsidRPr="001C6D7C">
        <w:rPr>
          <w:rFonts w:ascii="Times New Roman" w:hAnsi="Times New Roman" w:cs="Times New Roman"/>
          <w:sz w:val="24"/>
          <w:szCs w:val="24"/>
        </w:rPr>
        <w:t>различной громкости.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Приёмы: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упражнения на расслабление шейной мускулатуры: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активизация движений мягкого нёба, имитация жевания: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тренировка носового выдоха;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развитие произвольного речевого вдоха.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выработка произвольного контроля за объемом и темпом вып</w:t>
      </w:r>
      <w:r>
        <w:rPr>
          <w:rFonts w:ascii="Times New Roman" w:hAnsi="Times New Roman" w:cs="Times New Roman"/>
          <w:sz w:val="24"/>
          <w:szCs w:val="24"/>
        </w:rPr>
        <w:t xml:space="preserve">олнения </w:t>
      </w:r>
      <w:r w:rsidRPr="001C6D7C">
        <w:rPr>
          <w:rFonts w:ascii="Times New Roman" w:hAnsi="Times New Roman" w:cs="Times New Roman"/>
          <w:sz w:val="24"/>
          <w:szCs w:val="24"/>
        </w:rPr>
        <w:t>движений: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выработка комбинированного типа дыхания.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упражнения на контролирование</w:t>
      </w:r>
      <w:r>
        <w:rPr>
          <w:rFonts w:ascii="Times New Roman" w:hAnsi="Times New Roman" w:cs="Times New Roman"/>
          <w:sz w:val="24"/>
          <w:szCs w:val="24"/>
        </w:rPr>
        <w:t xml:space="preserve"> силы воздушной струи и ротовою </w:t>
      </w:r>
      <w:r w:rsidRPr="001C6D7C">
        <w:rPr>
          <w:rFonts w:ascii="Times New Roman" w:hAnsi="Times New Roman" w:cs="Times New Roman"/>
          <w:sz w:val="24"/>
          <w:szCs w:val="24"/>
        </w:rPr>
        <w:t>выдоха: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различение холодной и тёплой струй выдыхаемого воздуха: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выработка умения повышать и понижать голос в доступных пределах.</w:t>
      </w:r>
    </w:p>
    <w:p w:rsidR="00B250E0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6D7C">
        <w:rPr>
          <w:rFonts w:ascii="Times New Roman" w:hAnsi="Times New Roman" w:cs="Times New Roman"/>
          <w:sz w:val="24"/>
          <w:szCs w:val="24"/>
          <w:u w:val="single"/>
        </w:rPr>
        <w:t xml:space="preserve">Фрагменты </w:t>
      </w:r>
      <w:proofErr w:type="gramStart"/>
      <w:r w:rsidRPr="001C6D7C">
        <w:rPr>
          <w:rFonts w:ascii="Times New Roman" w:hAnsi="Times New Roman" w:cs="Times New Roman"/>
          <w:sz w:val="24"/>
          <w:szCs w:val="24"/>
          <w:u w:val="single"/>
        </w:rPr>
        <w:t>занятий</w:t>
      </w:r>
      <w:proofErr w:type="gramEnd"/>
      <w:r w:rsidRPr="001C6D7C">
        <w:rPr>
          <w:rFonts w:ascii="Times New Roman" w:hAnsi="Times New Roman" w:cs="Times New Roman"/>
          <w:sz w:val="24"/>
          <w:szCs w:val="24"/>
          <w:u w:val="single"/>
        </w:rPr>
        <w:t xml:space="preserve"> но развитию функций голоса и дыхания.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Цель: формирование длительного целенаправленного выдоха.</w:t>
      </w:r>
    </w:p>
    <w:p w:rsidR="00B250E0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  <w:u w:val="single"/>
        </w:rPr>
        <w:t>Фрагмент 1.</w:t>
      </w:r>
      <w:r w:rsidRPr="001C6D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Перед ребёнком на столе зажжённая свеча. Логопед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6D7C">
        <w:rPr>
          <w:rFonts w:ascii="Times New Roman" w:hAnsi="Times New Roman" w:cs="Times New Roman"/>
          <w:sz w:val="24"/>
          <w:szCs w:val="24"/>
        </w:rPr>
        <w:t>предлагает подуть так, чтобы она по</w:t>
      </w:r>
      <w:r>
        <w:rPr>
          <w:rFonts w:ascii="Times New Roman" w:hAnsi="Times New Roman" w:cs="Times New Roman"/>
          <w:sz w:val="24"/>
          <w:szCs w:val="24"/>
        </w:rPr>
        <w:t xml:space="preserve">гасла, предварительно показывая </w:t>
      </w:r>
      <w:r w:rsidRPr="001C6D7C">
        <w:rPr>
          <w:rFonts w:ascii="Times New Roman" w:hAnsi="Times New Roman" w:cs="Times New Roman"/>
          <w:sz w:val="24"/>
          <w:szCs w:val="24"/>
        </w:rPr>
        <w:t>способ действия.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Цель: формирование носового вдоха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6D7C">
        <w:rPr>
          <w:rFonts w:ascii="Times New Roman" w:hAnsi="Times New Roman" w:cs="Times New Roman"/>
          <w:sz w:val="24"/>
          <w:szCs w:val="24"/>
          <w:u w:val="single"/>
        </w:rPr>
        <w:t xml:space="preserve">Фрагмент 1. 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Для проведения игры исп</w:t>
      </w:r>
      <w:r>
        <w:rPr>
          <w:rFonts w:ascii="Times New Roman" w:hAnsi="Times New Roman" w:cs="Times New Roman"/>
          <w:sz w:val="24"/>
          <w:szCs w:val="24"/>
        </w:rPr>
        <w:t xml:space="preserve">ользуются два одинаковых набора </w:t>
      </w:r>
      <w:r w:rsidRPr="001C6D7C">
        <w:rPr>
          <w:rFonts w:ascii="Times New Roman" w:hAnsi="Times New Roman" w:cs="Times New Roman"/>
          <w:sz w:val="24"/>
          <w:szCs w:val="24"/>
        </w:rPr>
        <w:t>коробочек с различными наполнителя</w:t>
      </w:r>
      <w:r>
        <w:rPr>
          <w:rFonts w:ascii="Times New Roman" w:hAnsi="Times New Roman" w:cs="Times New Roman"/>
          <w:sz w:val="24"/>
          <w:szCs w:val="24"/>
        </w:rPr>
        <w:t xml:space="preserve">ми (еловые или сосновые иголки, </w:t>
      </w:r>
      <w:r w:rsidRPr="001C6D7C">
        <w:rPr>
          <w:rFonts w:ascii="Times New Roman" w:hAnsi="Times New Roman" w:cs="Times New Roman"/>
          <w:sz w:val="24"/>
          <w:szCs w:val="24"/>
        </w:rPr>
        <w:t>специи, апельсиновые корочки). Ребён</w:t>
      </w:r>
      <w:r>
        <w:rPr>
          <w:rFonts w:ascii="Times New Roman" w:hAnsi="Times New Roman" w:cs="Times New Roman"/>
          <w:sz w:val="24"/>
          <w:szCs w:val="24"/>
        </w:rPr>
        <w:t xml:space="preserve">ку предлагается понюхать каждую </w:t>
      </w:r>
      <w:r w:rsidRPr="001C6D7C">
        <w:rPr>
          <w:rFonts w:ascii="Times New Roman" w:hAnsi="Times New Roman" w:cs="Times New Roman"/>
          <w:sz w:val="24"/>
          <w:szCs w:val="24"/>
        </w:rPr>
        <w:t>из коробочек первого набора и р</w:t>
      </w:r>
      <w:r>
        <w:rPr>
          <w:rFonts w:ascii="Times New Roman" w:hAnsi="Times New Roman" w:cs="Times New Roman"/>
          <w:sz w:val="24"/>
          <w:szCs w:val="24"/>
        </w:rPr>
        <w:t xml:space="preserve">ассмотреть её содержимое. Затем </w:t>
      </w:r>
      <w:r w:rsidRPr="001C6D7C">
        <w:rPr>
          <w:rFonts w:ascii="Times New Roman" w:hAnsi="Times New Roman" w:cs="Times New Roman"/>
          <w:sz w:val="24"/>
          <w:szCs w:val="24"/>
        </w:rPr>
        <w:t xml:space="preserve">коробочки закрываются лёгкой тканью, </w:t>
      </w:r>
      <w:r>
        <w:rPr>
          <w:rFonts w:ascii="Times New Roman" w:hAnsi="Times New Roman" w:cs="Times New Roman"/>
          <w:sz w:val="24"/>
          <w:szCs w:val="24"/>
        </w:rPr>
        <w:t xml:space="preserve">и предлагается, последовательно </w:t>
      </w:r>
      <w:r w:rsidRPr="001C6D7C">
        <w:rPr>
          <w:rFonts w:ascii="Times New Roman" w:hAnsi="Times New Roman" w:cs="Times New Roman"/>
          <w:sz w:val="24"/>
          <w:szCs w:val="24"/>
        </w:rPr>
        <w:t>понюхав коробочки, подобрать аналогичные из второго набора.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6D7C">
        <w:rPr>
          <w:rFonts w:ascii="Times New Roman" w:hAnsi="Times New Roman" w:cs="Times New Roman"/>
          <w:sz w:val="24"/>
          <w:szCs w:val="24"/>
          <w:u w:val="single"/>
        </w:rPr>
        <w:t xml:space="preserve">Фрагмент 2. 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Коробочки на столе выс</w:t>
      </w:r>
      <w:r>
        <w:rPr>
          <w:rFonts w:ascii="Times New Roman" w:hAnsi="Times New Roman" w:cs="Times New Roman"/>
          <w:sz w:val="24"/>
          <w:szCs w:val="24"/>
        </w:rPr>
        <w:t xml:space="preserve">тавлены в определённом порядке. </w:t>
      </w:r>
      <w:r w:rsidRPr="001C6D7C">
        <w:rPr>
          <w:rFonts w:ascii="Times New Roman" w:hAnsi="Times New Roman" w:cs="Times New Roman"/>
          <w:sz w:val="24"/>
          <w:szCs w:val="24"/>
        </w:rPr>
        <w:t>Ребёнку предлагается, понюхав их</w:t>
      </w:r>
      <w:r>
        <w:rPr>
          <w:rFonts w:ascii="Times New Roman" w:hAnsi="Times New Roman" w:cs="Times New Roman"/>
          <w:sz w:val="24"/>
          <w:szCs w:val="24"/>
        </w:rPr>
        <w:t xml:space="preserve">. поставить свой набор в той же </w:t>
      </w:r>
      <w:r w:rsidRPr="001C6D7C">
        <w:rPr>
          <w:rFonts w:ascii="Times New Roman" w:hAnsi="Times New Roman" w:cs="Times New Roman"/>
          <w:sz w:val="24"/>
          <w:szCs w:val="24"/>
        </w:rPr>
        <w:t>последовательности.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Цель: формирование диапазона го</w:t>
      </w:r>
      <w:r>
        <w:rPr>
          <w:rFonts w:ascii="Times New Roman" w:hAnsi="Times New Roman" w:cs="Times New Roman"/>
          <w:sz w:val="24"/>
          <w:szCs w:val="24"/>
        </w:rPr>
        <w:t xml:space="preserve">лосовых характеристик на основе </w:t>
      </w:r>
      <w:r w:rsidRPr="001C6D7C">
        <w:rPr>
          <w:rFonts w:ascii="Times New Roman" w:hAnsi="Times New Roman" w:cs="Times New Roman"/>
          <w:sz w:val="24"/>
          <w:szCs w:val="24"/>
        </w:rPr>
        <w:t>упражнений в использовании звукоподражаний «Л», «У», «И», «</w:t>
      </w:r>
      <w:r>
        <w:rPr>
          <w:rFonts w:ascii="Times New Roman" w:hAnsi="Times New Roman" w:cs="Times New Roman"/>
          <w:sz w:val="24"/>
          <w:szCs w:val="24"/>
        </w:rPr>
        <w:t xml:space="preserve">О» </w:t>
      </w:r>
      <w:r w:rsidRPr="001C6D7C">
        <w:rPr>
          <w:rFonts w:ascii="Times New Roman" w:hAnsi="Times New Roman" w:cs="Times New Roman"/>
          <w:sz w:val="24"/>
          <w:szCs w:val="24"/>
        </w:rPr>
        <w:t>различной громкости.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6D7C">
        <w:rPr>
          <w:rFonts w:ascii="Times New Roman" w:hAnsi="Times New Roman" w:cs="Times New Roman"/>
          <w:sz w:val="24"/>
          <w:szCs w:val="24"/>
          <w:u w:val="single"/>
        </w:rPr>
        <w:t>Фрагмент 3.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 xml:space="preserve"> Ребёнку предлагается рассм</w:t>
      </w:r>
      <w:r>
        <w:rPr>
          <w:rFonts w:ascii="Times New Roman" w:hAnsi="Times New Roman" w:cs="Times New Roman"/>
          <w:sz w:val="24"/>
          <w:szCs w:val="24"/>
        </w:rPr>
        <w:t xml:space="preserve">отреть парные картинки «большой        </w:t>
      </w:r>
      <w:r w:rsidRPr="001C6D7C">
        <w:rPr>
          <w:rFonts w:ascii="Times New Roman" w:hAnsi="Times New Roman" w:cs="Times New Roman"/>
          <w:sz w:val="24"/>
          <w:szCs w:val="24"/>
        </w:rPr>
        <w:t>- маленький самолёт (кукла, заяц, лошадка</w:t>
      </w:r>
      <w:r>
        <w:rPr>
          <w:rFonts w:ascii="Times New Roman" w:hAnsi="Times New Roman" w:cs="Times New Roman"/>
          <w:sz w:val="24"/>
          <w:szCs w:val="24"/>
        </w:rPr>
        <w:t xml:space="preserve">). Затем логопед объясняет, что    </w:t>
      </w:r>
      <w:r w:rsidRPr="001C6D7C">
        <w:rPr>
          <w:rFonts w:ascii="Times New Roman" w:hAnsi="Times New Roman" w:cs="Times New Roman"/>
          <w:sz w:val="24"/>
          <w:szCs w:val="24"/>
        </w:rPr>
        <w:t xml:space="preserve">большой самолёт гудит громко </w:t>
      </w:r>
      <w:proofErr w:type="gramStart"/>
      <w:r w:rsidRPr="001C6D7C">
        <w:rPr>
          <w:rFonts w:ascii="Times New Roman" w:hAnsi="Times New Roman" w:cs="Times New Roman"/>
          <w:sz w:val="24"/>
          <w:szCs w:val="24"/>
        </w:rPr>
        <w:t>-«</w:t>
      </w:r>
      <w:proofErr w:type="gramEnd"/>
      <w:r w:rsidRPr="001C6D7C">
        <w:rPr>
          <w:rFonts w:ascii="Times New Roman" w:hAnsi="Times New Roman" w:cs="Times New Roman"/>
          <w:sz w:val="24"/>
          <w:szCs w:val="24"/>
        </w:rPr>
        <w:t>У», а мале</w:t>
      </w:r>
      <w:r>
        <w:rPr>
          <w:rFonts w:ascii="Times New Roman" w:hAnsi="Times New Roman" w:cs="Times New Roman"/>
          <w:sz w:val="24"/>
          <w:szCs w:val="24"/>
        </w:rPr>
        <w:t xml:space="preserve">нький - тихо (кукла - звук «А», </w:t>
      </w:r>
      <w:r w:rsidRPr="001C6D7C">
        <w:rPr>
          <w:rFonts w:ascii="Times New Roman" w:hAnsi="Times New Roman" w:cs="Times New Roman"/>
          <w:sz w:val="24"/>
          <w:szCs w:val="24"/>
        </w:rPr>
        <w:t>заяц «О», лошадка - «И», побуждая ребё</w:t>
      </w:r>
      <w:r>
        <w:rPr>
          <w:rFonts w:ascii="Times New Roman" w:hAnsi="Times New Roman" w:cs="Times New Roman"/>
          <w:sz w:val="24"/>
          <w:szCs w:val="24"/>
        </w:rPr>
        <w:t xml:space="preserve">нка к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произнесению этих звуков. </w:t>
      </w:r>
      <w:r w:rsidRPr="001C6D7C">
        <w:rPr>
          <w:rFonts w:ascii="Times New Roman" w:hAnsi="Times New Roman" w:cs="Times New Roman"/>
          <w:sz w:val="24"/>
          <w:szCs w:val="24"/>
        </w:rPr>
        <w:t>Картинки перемешиваются, и ребёнку пред</w:t>
      </w:r>
      <w:r>
        <w:rPr>
          <w:rFonts w:ascii="Times New Roman" w:hAnsi="Times New Roman" w:cs="Times New Roman"/>
          <w:sz w:val="24"/>
          <w:szCs w:val="24"/>
        </w:rPr>
        <w:t xml:space="preserve">лагается разобрать их по парам, </w:t>
      </w:r>
      <w:r w:rsidRPr="001C6D7C">
        <w:rPr>
          <w:rFonts w:ascii="Times New Roman" w:hAnsi="Times New Roman" w:cs="Times New Roman"/>
          <w:sz w:val="24"/>
          <w:szCs w:val="24"/>
        </w:rPr>
        <w:t>воспроизводя соответствующие звуки. Как вариант, предлагается выбрать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из предложенных только те картинки, чьи голоса «звучат» громко (тихо).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D7C">
        <w:rPr>
          <w:rFonts w:ascii="Times New Roman" w:hAnsi="Times New Roman" w:cs="Times New Roman"/>
          <w:b/>
          <w:sz w:val="24"/>
          <w:szCs w:val="24"/>
        </w:rPr>
        <w:t>6. Развитие чувства ритма.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Задачи: формирование ритм</w:t>
      </w:r>
      <w:r>
        <w:rPr>
          <w:rFonts w:ascii="Times New Roman" w:hAnsi="Times New Roman" w:cs="Times New Roman"/>
          <w:sz w:val="24"/>
          <w:szCs w:val="24"/>
        </w:rPr>
        <w:t xml:space="preserve">ико-интонационной стороны речи; </w:t>
      </w:r>
      <w:r w:rsidRPr="001C6D7C">
        <w:rPr>
          <w:rFonts w:ascii="Times New Roman" w:hAnsi="Times New Roman" w:cs="Times New Roman"/>
          <w:sz w:val="24"/>
          <w:szCs w:val="24"/>
        </w:rPr>
        <w:t>ассоциативных связей на основе скоорд</w:t>
      </w:r>
      <w:r>
        <w:rPr>
          <w:rFonts w:ascii="Times New Roman" w:hAnsi="Times New Roman" w:cs="Times New Roman"/>
          <w:sz w:val="24"/>
          <w:szCs w:val="24"/>
        </w:rPr>
        <w:t xml:space="preserve">инированной работы анализаторов </w:t>
      </w:r>
      <w:r w:rsidRPr="001C6D7C">
        <w:rPr>
          <w:rFonts w:ascii="Times New Roman" w:hAnsi="Times New Roman" w:cs="Times New Roman"/>
          <w:sz w:val="24"/>
          <w:szCs w:val="24"/>
        </w:rPr>
        <w:t xml:space="preserve">(речеслухового, </w:t>
      </w:r>
      <w:proofErr w:type="spellStart"/>
      <w:r w:rsidRPr="001C6D7C">
        <w:rPr>
          <w:rFonts w:ascii="Times New Roman" w:hAnsi="Times New Roman" w:cs="Times New Roman"/>
          <w:sz w:val="24"/>
          <w:szCs w:val="24"/>
        </w:rPr>
        <w:t>речедвигательного</w:t>
      </w:r>
      <w:proofErr w:type="spellEnd"/>
      <w:r w:rsidRPr="001C6D7C">
        <w:rPr>
          <w:rFonts w:ascii="Times New Roman" w:hAnsi="Times New Roman" w:cs="Times New Roman"/>
          <w:sz w:val="24"/>
          <w:szCs w:val="24"/>
        </w:rPr>
        <w:t>. зрит</w:t>
      </w:r>
      <w:r>
        <w:rPr>
          <w:rFonts w:ascii="Times New Roman" w:hAnsi="Times New Roman" w:cs="Times New Roman"/>
          <w:sz w:val="24"/>
          <w:szCs w:val="24"/>
        </w:rPr>
        <w:t xml:space="preserve">ельного), обеспечивающих основу </w:t>
      </w:r>
      <w:r w:rsidRPr="001C6D7C">
        <w:rPr>
          <w:rFonts w:ascii="Times New Roman" w:hAnsi="Times New Roman" w:cs="Times New Roman"/>
          <w:sz w:val="24"/>
          <w:szCs w:val="24"/>
        </w:rPr>
        <w:t>коммуникативной функции речи, фо</w:t>
      </w:r>
      <w:r>
        <w:rPr>
          <w:rFonts w:ascii="Times New Roman" w:hAnsi="Times New Roman" w:cs="Times New Roman"/>
          <w:sz w:val="24"/>
          <w:szCs w:val="24"/>
        </w:rPr>
        <w:t xml:space="preserve">рмирование ощущения предложения </w:t>
      </w:r>
      <w:r w:rsidRPr="001C6D7C">
        <w:rPr>
          <w:rFonts w:ascii="Times New Roman" w:hAnsi="Times New Roman" w:cs="Times New Roman"/>
          <w:sz w:val="24"/>
          <w:szCs w:val="24"/>
        </w:rPr>
        <w:t>как лексической единицы, характер</w:t>
      </w:r>
      <w:r>
        <w:rPr>
          <w:rFonts w:ascii="Times New Roman" w:hAnsi="Times New Roman" w:cs="Times New Roman"/>
          <w:sz w:val="24"/>
          <w:szCs w:val="24"/>
        </w:rPr>
        <w:t xml:space="preserve">изующейся ритмико-интонационной </w:t>
      </w:r>
      <w:r w:rsidRPr="001C6D7C">
        <w:rPr>
          <w:rFonts w:ascii="Times New Roman" w:hAnsi="Times New Roman" w:cs="Times New Roman"/>
          <w:sz w:val="24"/>
          <w:szCs w:val="24"/>
        </w:rPr>
        <w:t>законченностью, знак</w:t>
      </w:r>
      <w:r>
        <w:rPr>
          <w:rFonts w:ascii="Times New Roman" w:hAnsi="Times New Roman" w:cs="Times New Roman"/>
          <w:sz w:val="24"/>
          <w:szCs w:val="24"/>
        </w:rPr>
        <w:t xml:space="preserve">омство с ритмико-интонационными </w:t>
      </w:r>
      <w:r w:rsidRPr="001C6D7C">
        <w:rPr>
          <w:rFonts w:ascii="Times New Roman" w:hAnsi="Times New Roman" w:cs="Times New Roman"/>
          <w:sz w:val="24"/>
          <w:szCs w:val="24"/>
        </w:rPr>
        <w:t xml:space="preserve">характеристиками гласных звуков А, </w:t>
      </w:r>
      <w:r>
        <w:rPr>
          <w:rFonts w:ascii="Times New Roman" w:hAnsi="Times New Roman" w:cs="Times New Roman"/>
          <w:sz w:val="24"/>
          <w:szCs w:val="24"/>
        </w:rPr>
        <w:t xml:space="preserve">О. У,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; развитие сенсомоторных </w:t>
      </w:r>
      <w:r w:rsidRPr="001C6D7C">
        <w:rPr>
          <w:rFonts w:ascii="Times New Roman" w:hAnsi="Times New Roman" w:cs="Times New Roman"/>
          <w:sz w:val="24"/>
          <w:szCs w:val="24"/>
        </w:rPr>
        <w:t>компонентов чувства ритма.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Приёмы: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воспроизведение ритма в движениях и играх;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ходьба и маршировка под музыку;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двигательные упражнения с ритмичным звуковым сопровождением;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ритмические упражнения для рук и ног;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воспроизведение заданного ритмического рисунк</w:t>
      </w:r>
      <w:r>
        <w:rPr>
          <w:rFonts w:ascii="Times New Roman" w:hAnsi="Times New Roman" w:cs="Times New Roman"/>
          <w:sz w:val="24"/>
          <w:szCs w:val="24"/>
        </w:rPr>
        <w:t xml:space="preserve">а отстукиванием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  </w:t>
      </w:r>
      <w:proofErr w:type="spellStart"/>
      <w:r w:rsidRPr="001C6D7C">
        <w:rPr>
          <w:rFonts w:ascii="Times New Roman" w:hAnsi="Times New Roman" w:cs="Times New Roman"/>
          <w:sz w:val="24"/>
          <w:szCs w:val="24"/>
        </w:rPr>
        <w:t>отхлопыванием</w:t>
      </w:r>
      <w:proofErr w:type="spellEnd"/>
      <w:proofErr w:type="gramEnd"/>
      <w:r w:rsidRPr="001C6D7C">
        <w:rPr>
          <w:rFonts w:ascii="Times New Roman" w:hAnsi="Times New Roman" w:cs="Times New Roman"/>
          <w:sz w:val="24"/>
          <w:szCs w:val="24"/>
        </w:rPr>
        <w:t>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развитие действий двигательной и ритмико-интонационной активности;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знакомство с силой голоса и разли</w:t>
      </w:r>
      <w:r>
        <w:rPr>
          <w:rFonts w:ascii="Times New Roman" w:hAnsi="Times New Roman" w:cs="Times New Roman"/>
          <w:sz w:val="24"/>
          <w:szCs w:val="24"/>
        </w:rPr>
        <w:t xml:space="preserve">чной интенсивностью неречевых и </w:t>
      </w:r>
      <w:r w:rsidRPr="001C6D7C">
        <w:rPr>
          <w:rFonts w:ascii="Times New Roman" w:hAnsi="Times New Roman" w:cs="Times New Roman"/>
          <w:sz w:val="24"/>
          <w:szCs w:val="24"/>
        </w:rPr>
        <w:t>речевых звуков;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развитие речевых вокализаций;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знакомство со схемой ритма;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соотнесение ритма со схематическим изображением;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произвольное, ритмичное произне</w:t>
      </w:r>
      <w:r>
        <w:rPr>
          <w:rFonts w:ascii="Times New Roman" w:hAnsi="Times New Roman" w:cs="Times New Roman"/>
          <w:sz w:val="24"/>
          <w:szCs w:val="24"/>
        </w:rPr>
        <w:t xml:space="preserve">сение гласных звуков и звуковых </w:t>
      </w:r>
      <w:r w:rsidRPr="001C6D7C">
        <w:rPr>
          <w:rFonts w:ascii="Times New Roman" w:hAnsi="Times New Roman" w:cs="Times New Roman"/>
          <w:sz w:val="24"/>
          <w:szCs w:val="24"/>
        </w:rPr>
        <w:t>цепочек;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дифференциация ритмических рис</w:t>
      </w:r>
      <w:r>
        <w:rPr>
          <w:rFonts w:ascii="Times New Roman" w:hAnsi="Times New Roman" w:cs="Times New Roman"/>
          <w:sz w:val="24"/>
          <w:szCs w:val="24"/>
        </w:rPr>
        <w:t xml:space="preserve">унков: отображение определенных </w:t>
      </w:r>
      <w:r w:rsidRPr="001C6D7C">
        <w:rPr>
          <w:rFonts w:ascii="Times New Roman" w:hAnsi="Times New Roman" w:cs="Times New Roman"/>
          <w:sz w:val="24"/>
          <w:szCs w:val="24"/>
        </w:rPr>
        <w:t>качеств движения:</w:t>
      </w:r>
    </w:p>
    <w:p w:rsidR="00B250E0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ритмическое чередование объектов с опорой на зрительное восприятие.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0E0" w:rsidRPr="00770716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Ф</w:t>
      </w:r>
      <w:r w:rsidRPr="00770716">
        <w:rPr>
          <w:rFonts w:ascii="Times New Roman" w:hAnsi="Times New Roman" w:cs="Times New Roman"/>
          <w:sz w:val="24"/>
          <w:szCs w:val="24"/>
          <w:u w:val="single"/>
        </w:rPr>
        <w:t>рагменты занятий по развитию чувства ритма.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Цель: формирование регулятивной функции речи на основе развития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механизма скоординированной работы анализаторов (речеслухового,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двигательного, зрительного)</w:t>
      </w:r>
    </w:p>
    <w:p w:rsidR="00B250E0" w:rsidRPr="00770716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0716">
        <w:rPr>
          <w:rFonts w:ascii="Times New Roman" w:hAnsi="Times New Roman" w:cs="Times New Roman"/>
          <w:sz w:val="24"/>
          <w:szCs w:val="24"/>
          <w:u w:val="single"/>
        </w:rPr>
        <w:t>Фрагмент 1.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 xml:space="preserve"> Ребёнку предлагаетс</w:t>
      </w:r>
      <w:r>
        <w:rPr>
          <w:rFonts w:ascii="Times New Roman" w:hAnsi="Times New Roman" w:cs="Times New Roman"/>
          <w:sz w:val="24"/>
          <w:szCs w:val="24"/>
        </w:rPr>
        <w:t xml:space="preserve">я раскидывать на пол игрушки из </w:t>
      </w:r>
      <w:r w:rsidRPr="001C6D7C">
        <w:rPr>
          <w:rFonts w:ascii="Times New Roman" w:hAnsi="Times New Roman" w:cs="Times New Roman"/>
          <w:sz w:val="24"/>
          <w:szCs w:val="24"/>
        </w:rPr>
        <w:t>корзинки на каждый удар б</w:t>
      </w:r>
      <w:r>
        <w:rPr>
          <w:rFonts w:ascii="Times New Roman" w:hAnsi="Times New Roman" w:cs="Times New Roman"/>
          <w:sz w:val="24"/>
          <w:szCs w:val="24"/>
        </w:rPr>
        <w:t xml:space="preserve">убна (барабана) с одновременным </w:t>
      </w:r>
      <w:r w:rsidRPr="001C6D7C">
        <w:rPr>
          <w:rFonts w:ascii="Times New Roman" w:hAnsi="Times New Roman" w:cs="Times New Roman"/>
          <w:sz w:val="24"/>
          <w:szCs w:val="24"/>
        </w:rPr>
        <w:t>проговариванием звукоподражания «б</w:t>
      </w:r>
      <w:r>
        <w:rPr>
          <w:rFonts w:ascii="Times New Roman" w:hAnsi="Times New Roman" w:cs="Times New Roman"/>
          <w:sz w:val="24"/>
          <w:szCs w:val="24"/>
        </w:rPr>
        <w:t xml:space="preserve">ух» После того, как все игрушки </w:t>
      </w:r>
      <w:r w:rsidRPr="001C6D7C">
        <w:rPr>
          <w:rFonts w:ascii="Times New Roman" w:hAnsi="Times New Roman" w:cs="Times New Roman"/>
          <w:sz w:val="24"/>
          <w:szCs w:val="24"/>
        </w:rPr>
        <w:t>раскиданы на пол, на каждый удар бубна игрушка кладётся обратно в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корзинку. Как варианты, ребенку предла</w:t>
      </w:r>
      <w:r>
        <w:rPr>
          <w:rFonts w:ascii="Times New Roman" w:hAnsi="Times New Roman" w:cs="Times New Roman"/>
          <w:sz w:val="24"/>
          <w:szCs w:val="24"/>
        </w:rPr>
        <w:t xml:space="preserve">гается действовать по световому </w:t>
      </w:r>
      <w:r w:rsidRPr="001C6D7C">
        <w:rPr>
          <w:rFonts w:ascii="Times New Roman" w:hAnsi="Times New Roman" w:cs="Times New Roman"/>
          <w:sz w:val="24"/>
          <w:szCs w:val="24"/>
        </w:rPr>
        <w:t>сигналу (включать и выключать фона</w:t>
      </w:r>
      <w:r>
        <w:rPr>
          <w:rFonts w:ascii="Times New Roman" w:hAnsi="Times New Roman" w:cs="Times New Roman"/>
          <w:sz w:val="24"/>
          <w:szCs w:val="24"/>
        </w:rPr>
        <w:t xml:space="preserve">рик) или перелистывать книгу из </w:t>
      </w:r>
      <w:r w:rsidRPr="001C6D7C">
        <w:rPr>
          <w:rFonts w:ascii="Times New Roman" w:hAnsi="Times New Roman" w:cs="Times New Roman"/>
          <w:sz w:val="24"/>
          <w:szCs w:val="24"/>
        </w:rPr>
        <w:t>твёрдой бумаги на каждый звуковой или световой сигнал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lastRenderedPageBreak/>
        <w:t>Цель: развитие ритмико-интонационной стороны речи, слухового и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тактильного восприятия</w:t>
      </w:r>
    </w:p>
    <w:p w:rsidR="00B250E0" w:rsidRPr="00770716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0716">
        <w:rPr>
          <w:rFonts w:ascii="Times New Roman" w:hAnsi="Times New Roman" w:cs="Times New Roman"/>
          <w:sz w:val="24"/>
          <w:szCs w:val="24"/>
          <w:u w:val="single"/>
        </w:rPr>
        <w:t xml:space="preserve">Фрагмент 2. 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На глазах ребенка вы</w:t>
      </w:r>
      <w:r>
        <w:rPr>
          <w:rFonts w:ascii="Times New Roman" w:hAnsi="Times New Roman" w:cs="Times New Roman"/>
          <w:sz w:val="24"/>
          <w:szCs w:val="24"/>
        </w:rPr>
        <w:t xml:space="preserve">кладывается сплошная дорожка из </w:t>
      </w:r>
      <w:r w:rsidRPr="001C6D7C">
        <w:rPr>
          <w:rFonts w:ascii="Times New Roman" w:hAnsi="Times New Roman" w:cs="Times New Roman"/>
          <w:sz w:val="24"/>
          <w:szCs w:val="24"/>
        </w:rPr>
        <w:t xml:space="preserve">мозаики, </w:t>
      </w:r>
      <w:proofErr w:type="gramStart"/>
      <w:r w:rsidRPr="001C6D7C">
        <w:rPr>
          <w:rFonts w:ascii="Times New Roman" w:hAnsi="Times New Roman" w:cs="Times New Roman"/>
          <w:sz w:val="24"/>
          <w:szCs w:val="24"/>
        </w:rPr>
        <w:t>про-износится</w:t>
      </w:r>
      <w:proofErr w:type="gramEnd"/>
      <w:r w:rsidRPr="001C6D7C">
        <w:rPr>
          <w:rFonts w:ascii="Times New Roman" w:hAnsi="Times New Roman" w:cs="Times New Roman"/>
          <w:sz w:val="24"/>
          <w:szCs w:val="24"/>
        </w:rPr>
        <w:t xml:space="preserve"> звукоподражани</w:t>
      </w:r>
      <w:r>
        <w:rPr>
          <w:rFonts w:ascii="Times New Roman" w:hAnsi="Times New Roman" w:cs="Times New Roman"/>
          <w:sz w:val="24"/>
          <w:szCs w:val="24"/>
        </w:rPr>
        <w:t xml:space="preserve">е с нажимом пальца на каждую из </w:t>
      </w:r>
      <w:r w:rsidRPr="001C6D7C">
        <w:rPr>
          <w:rFonts w:ascii="Times New Roman" w:hAnsi="Times New Roman" w:cs="Times New Roman"/>
          <w:sz w:val="24"/>
          <w:szCs w:val="24"/>
        </w:rPr>
        <w:t>мозаик. Затем просят ребёнка повто</w:t>
      </w:r>
      <w:r>
        <w:rPr>
          <w:rFonts w:ascii="Times New Roman" w:hAnsi="Times New Roman" w:cs="Times New Roman"/>
          <w:sz w:val="24"/>
          <w:szCs w:val="24"/>
        </w:rPr>
        <w:t xml:space="preserve">рить также - ААААААА. Записывая произнесение на магнитофон. </w:t>
      </w:r>
      <w:r w:rsidRPr="001C6D7C">
        <w:rPr>
          <w:rFonts w:ascii="Times New Roman" w:hAnsi="Times New Roman" w:cs="Times New Roman"/>
          <w:sz w:val="24"/>
          <w:szCs w:val="24"/>
        </w:rPr>
        <w:t>Ритмический рисунок меняется - д</w:t>
      </w:r>
      <w:r>
        <w:rPr>
          <w:rFonts w:ascii="Times New Roman" w:hAnsi="Times New Roman" w:cs="Times New Roman"/>
          <w:sz w:val="24"/>
          <w:szCs w:val="24"/>
        </w:rPr>
        <w:t xml:space="preserve">орожка из мозаики выкладывается </w:t>
      </w:r>
      <w:r w:rsidRPr="001C6D7C">
        <w:rPr>
          <w:rFonts w:ascii="Times New Roman" w:hAnsi="Times New Roman" w:cs="Times New Roman"/>
          <w:sz w:val="24"/>
          <w:szCs w:val="24"/>
        </w:rPr>
        <w:t>синкопированная (с пропуском через одн</w:t>
      </w:r>
      <w:r>
        <w:rPr>
          <w:rFonts w:ascii="Times New Roman" w:hAnsi="Times New Roman" w:cs="Times New Roman"/>
          <w:sz w:val="24"/>
          <w:szCs w:val="24"/>
        </w:rPr>
        <w:t xml:space="preserve">у) Логопед, нажимая на мозаику, </w:t>
      </w:r>
      <w:r w:rsidRPr="001C6D7C">
        <w:rPr>
          <w:rFonts w:ascii="Times New Roman" w:hAnsi="Times New Roman" w:cs="Times New Roman"/>
          <w:sz w:val="24"/>
          <w:szCs w:val="24"/>
        </w:rPr>
        <w:t xml:space="preserve">произносит звукоподражание, и молчит, </w:t>
      </w:r>
      <w:r>
        <w:rPr>
          <w:rFonts w:ascii="Times New Roman" w:hAnsi="Times New Roman" w:cs="Times New Roman"/>
          <w:sz w:val="24"/>
          <w:szCs w:val="24"/>
        </w:rPr>
        <w:t xml:space="preserve">нажимая на пропуск - А-А-А-А-А. </w:t>
      </w:r>
      <w:r w:rsidRPr="001C6D7C">
        <w:rPr>
          <w:rFonts w:ascii="Times New Roman" w:hAnsi="Times New Roman" w:cs="Times New Roman"/>
          <w:sz w:val="24"/>
          <w:szCs w:val="24"/>
        </w:rPr>
        <w:t>Ребёнок повторяет ритмический рисунок, его произношение записывается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на магнитофон.</w:t>
      </w:r>
    </w:p>
    <w:p w:rsidR="00B250E0" w:rsidRPr="00770716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0716">
        <w:rPr>
          <w:rFonts w:ascii="Times New Roman" w:hAnsi="Times New Roman" w:cs="Times New Roman"/>
          <w:sz w:val="24"/>
          <w:szCs w:val="24"/>
          <w:u w:val="single"/>
        </w:rPr>
        <w:t>Фрагмент 3.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Ребёнку предлагается пр</w:t>
      </w:r>
      <w:r>
        <w:rPr>
          <w:rFonts w:ascii="Times New Roman" w:hAnsi="Times New Roman" w:cs="Times New Roman"/>
          <w:sz w:val="24"/>
          <w:szCs w:val="24"/>
        </w:rPr>
        <w:t xml:space="preserve">ослушать магнитофонную запись и </w:t>
      </w:r>
      <w:r w:rsidRPr="001C6D7C">
        <w:rPr>
          <w:rFonts w:ascii="Times New Roman" w:hAnsi="Times New Roman" w:cs="Times New Roman"/>
          <w:sz w:val="24"/>
          <w:szCs w:val="24"/>
        </w:rPr>
        <w:t>подобрать к озвученной дорожке нужну</w:t>
      </w:r>
      <w:r>
        <w:rPr>
          <w:rFonts w:ascii="Times New Roman" w:hAnsi="Times New Roman" w:cs="Times New Roman"/>
          <w:sz w:val="24"/>
          <w:szCs w:val="24"/>
        </w:rPr>
        <w:t xml:space="preserve">ю дорожку из мозаики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Постепенно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6D7C">
        <w:rPr>
          <w:rFonts w:ascii="Times New Roman" w:hAnsi="Times New Roman" w:cs="Times New Roman"/>
          <w:sz w:val="24"/>
          <w:szCs w:val="24"/>
        </w:rPr>
        <w:t>ритм чередования усложняется.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7</w:t>
      </w:r>
      <w:r w:rsidRPr="00770716">
        <w:rPr>
          <w:rFonts w:ascii="Times New Roman" w:hAnsi="Times New Roman" w:cs="Times New Roman"/>
          <w:b/>
          <w:sz w:val="24"/>
          <w:szCs w:val="24"/>
        </w:rPr>
        <w:t xml:space="preserve">. Развитие </w:t>
      </w:r>
      <w:proofErr w:type="spellStart"/>
      <w:r w:rsidRPr="00770716">
        <w:rPr>
          <w:rFonts w:ascii="Times New Roman" w:hAnsi="Times New Roman" w:cs="Times New Roman"/>
          <w:b/>
          <w:sz w:val="24"/>
          <w:szCs w:val="24"/>
        </w:rPr>
        <w:t>импрессивной</w:t>
      </w:r>
      <w:proofErr w:type="spellEnd"/>
      <w:r w:rsidRPr="00770716">
        <w:rPr>
          <w:rFonts w:ascii="Times New Roman" w:hAnsi="Times New Roman" w:cs="Times New Roman"/>
          <w:b/>
          <w:sz w:val="24"/>
          <w:szCs w:val="24"/>
        </w:rPr>
        <w:t xml:space="preserve"> и экспрессивной речи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Задачи: развитие понимания ситуативн</w:t>
      </w:r>
      <w:r>
        <w:rPr>
          <w:rFonts w:ascii="Times New Roman" w:hAnsi="Times New Roman" w:cs="Times New Roman"/>
          <w:sz w:val="24"/>
          <w:szCs w:val="24"/>
        </w:rPr>
        <w:t xml:space="preserve">ой и бытовой речи, формирование </w:t>
      </w:r>
      <w:r w:rsidRPr="001C6D7C">
        <w:rPr>
          <w:rFonts w:ascii="Times New Roman" w:hAnsi="Times New Roman" w:cs="Times New Roman"/>
          <w:sz w:val="24"/>
          <w:szCs w:val="24"/>
        </w:rPr>
        <w:t>первичных коммуникативных навыков</w:t>
      </w:r>
      <w:r>
        <w:rPr>
          <w:rFonts w:ascii="Times New Roman" w:hAnsi="Times New Roman" w:cs="Times New Roman"/>
          <w:sz w:val="24"/>
          <w:szCs w:val="24"/>
        </w:rPr>
        <w:t xml:space="preserve"> и лексики на звукоподражании и </w:t>
      </w:r>
      <w:proofErr w:type="gramStart"/>
      <w:r w:rsidRPr="001C6D7C">
        <w:rPr>
          <w:rFonts w:ascii="Times New Roman" w:hAnsi="Times New Roman" w:cs="Times New Roman"/>
          <w:sz w:val="24"/>
          <w:szCs w:val="24"/>
        </w:rPr>
        <w:t>звукосочетаний</w:t>
      </w:r>
      <w:proofErr w:type="gramEnd"/>
      <w:r w:rsidRPr="001C6D7C">
        <w:rPr>
          <w:rFonts w:ascii="Times New Roman" w:hAnsi="Times New Roman" w:cs="Times New Roman"/>
          <w:sz w:val="24"/>
          <w:szCs w:val="24"/>
        </w:rPr>
        <w:t xml:space="preserve"> имитирующих неречевы</w:t>
      </w:r>
      <w:r>
        <w:rPr>
          <w:rFonts w:ascii="Times New Roman" w:hAnsi="Times New Roman" w:cs="Times New Roman"/>
          <w:sz w:val="24"/>
          <w:szCs w:val="24"/>
        </w:rPr>
        <w:t xml:space="preserve">е комплексы звуков восклицания: </w:t>
      </w:r>
      <w:r w:rsidRPr="001C6D7C">
        <w:rPr>
          <w:rFonts w:ascii="Times New Roman" w:hAnsi="Times New Roman" w:cs="Times New Roman"/>
          <w:sz w:val="24"/>
          <w:szCs w:val="24"/>
        </w:rPr>
        <w:t>крики птиц и голоса живот</w:t>
      </w:r>
      <w:r>
        <w:rPr>
          <w:rFonts w:ascii="Times New Roman" w:hAnsi="Times New Roman" w:cs="Times New Roman"/>
          <w:sz w:val="24"/>
          <w:szCs w:val="24"/>
        </w:rPr>
        <w:t xml:space="preserve">ных, слов обозначающих наиболее </w:t>
      </w:r>
      <w:r w:rsidRPr="001C6D7C">
        <w:rPr>
          <w:rFonts w:ascii="Times New Roman" w:hAnsi="Times New Roman" w:cs="Times New Roman"/>
          <w:sz w:val="24"/>
          <w:szCs w:val="24"/>
        </w:rPr>
        <w:t xml:space="preserve">употребляемые предметы и простые </w:t>
      </w:r>
      <w:r>
        <w:rPr>
          <w:rFonts w:ascii="Times New Roman" w:hAnsi="Times New Roman" w:cs="Times New Roman"/>
          <w:sz w:val="24"/>
          <w:szCs w:val="24"/>
        </w:rPr>
        <w:t xml:space="preserve">действия, работа над семантикой </w:t>
      </w:r>
      <w:r w:rsidRPr="001C6D7C">
        <w:rPr>
          <w:rFonts w:ascii="Times New Roman" w:hAnsi="Times New Roman" w:cs="Times New Roman"/>
          <w:sz w:val="24"/>
          <w:szCs w:val="24"/>
        </w:rPr>
        <w:t>слова стимулирование простых видов коммуникативной речи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Приемы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узнавание предметов по их назв</w:t>
      </w:r>
      <w:r>
        <w:rPr>
          <w:rFonts w:ascii="Times New Roman" w:hAnsi="Times New Roman" w:cs="Times New Roman"/>
          <w:sz w:val="24"/>
          <w:szCs w:val="24"/>
        </w:rPr>
        <w:t xml:space="preserve">анию (игрушки части тела одежда </w:t>
      </w:r>
      <w:r w:rsidRPr="001C6D7C">
        <w:rPr>
          <w:rFonts w:ascii="Times New Roman" w:hAnsi="Times New Roman" w:cs="Times New Roman"/>
          <w:sz w:val="24"/>
          <w:szCs w:val="24"/>
        </w:rPr>
        <w:t>животные),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показ предметов по их признакам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показ картинок с изображением предметов относящихся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6D7C">
        <w:rPr>
          <w:rFonts w:ascii="Times New Roman" w:hAnsi="Times New Roman" w:cs="Times New Roman"/>
          <w:sz w:val="24"/>
          <w:szCs w:val="24"/>
        </w:rPr>
        <w:t>определенным категориям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выполнение по инструкции действий со знакомыми предметами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выполнение вербальных инструк</w:t>
      </w:r>
      <w:r>
        <w:rPr>
          <w:rFonts w:ascii="Times New Roman" w:hAnsi="Times New Roman" w:cs="Times New Roman"/>
          <w:sz w:val="24"/>
          <w:szCs w:val="24"/>
        </w:rPr>
        <w:t xml:space="preserve">ций с адекватным использованием </w:t>
      </w:r>
      <w:r w:rsidRPr="001C6D7C">
        <w:rPr>
          <w:rFonts w:ascii="Times New Roman" w:hAnsi="Times New Roman" w:cs="Times New Roman"/>
          <w:sz w:val="24"/>
          <w:szCs w:val="24"/>
        </w:rPr>
        <w:t>звукоподражаний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побуждение к высказыванию эмоциональных восклицаний, просьб,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развитие непроизвольного подражания - звукового и словесного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различение звукоподражаний с о</w:t>
      </w:r>
      <w:r>
        <w:rPr>
          <w:rFonts w:ascii="Times New Roman" w:hAnsi="Times New Roman" w:cs="Times New Roman"/>
          <w:sz w:val="24"/>
          <w:szCs w:val="24"/>
        </w:rPr>
        <w:t xml:space="preserve">порой на зрительное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восприятие,</w:t>
      </w:r>
      <w:r w:rsidRPr="001C6D7C">
        <w:rPr>
          <w:rFonts w:ascii="Times New Roman" w:hAnsi="Times New Roman" w:cs="Times New Roman"/>
          <w:sz w:val="24"/>
          <w:szCs w:val="24"/>
        </w:rPr>
        <w:t>соотнесение</w:t>
      </w:r>
      <w:proofErr w:type="spellEnd"/>
      <w:proofErr w:type="gramEnd"/>
      <w:r w:rsidRPr="001C6D7C">
        <w:rPr>
          <w:rFonts w:ascii="Times New Roman" w:hAnsi="Times New Roman" w:cs="Times New Roman"/>
          <w:sz w:val="24"/>
          <w:szCs w:val="24"/>
        </w:rPr>
        <w:t xml:space="preserve"> игрушек (карти</w:t>
      </w:r>
      <w:r>
        <w:rPr>
          <w:rFonts w:ascii="Times New Roman" w:hAnsi="Times New Roman" w:cs="Times New Roman"/>
          <w:sz w:val="24"/>
          <w:szCs w:val="24"/>
        </w:rPr>
        <w:t xml:space="preserve">нок) с сопряженным отраженным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Pr="001C6D7C">
        <w:rPr>
          <w:rFonts w:ascii="Times New Roman" w:hAnsi="Times New Roman" w:cs="Times New Roman"/>
          <w:sz w:val="24"/>
          <w:szCs w:val="24"/>
        </w:rPr>
        <w:t>произвольным</w:t>
      </w:r>
      <w:proofErr w:type="spellEnd"/>
      <w:r w:rsidRPr="001C6D7C">
        <w:rPr>
          <w:rFonts w:ascii="Times New Roman" w:hAnsi="Times New Roman" w:cs="Times New Roman"/>
          <w:sz w:val="24"/>
          <w:szCs w:val="24"/>
        </w:rPr>
        <w:t xml:space="preserve"> звукоподражанием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 xml:space="preserve">• различение </w:t>
      </w:r>
      <w:proofErr w:type="gramStart"/>
      <w:r w:rsidRPr="001C6D7C">
        <w:rPr>
          <w:rFonts w:ascii="Times New Roman" w:hAnsi="Times New Roman" w:cs="Times New Roman"/>
          <w:sz w:val="24"/>
          <w:szCs w:val="24"/>
        </w:rPr>
        <w:t>действий</w:t>
      </w:r>
      <w:proofErr w:type="gramEnd"/>
      <w:r w:rsidRPr="001C6D7C">
        <w:rPr>
          <w:rFonts w:ascii="Times New Roman" w:hAnsi="Times New Roman" w:cs="Times New Roman"/>
          <w:sz w:val="24"/>
          <w:szCs w:val="24"/>
        </w:rPr>
        <w:t xml:space="preserve"> соверша</w:t>
      </w:r>
      <w:r>
        <w:rPr>
          <w:rFonts w:ascii="Times New Roman" w:hAnsi="Times New Roman" w:cs="Times New Roman"/>
          <w:sz w:val="24"/>
          <w:szCs w:val="24"/>
        </w:rPr>
        <w:t xml:space="preserve">емых одним объектом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соотнесение</w:t>
      </w:r>
      <w:r w:rsidRPr="001C6D7C">
        <w:rPr>
          <w:rFonts w:ascii="Times New Roman" w:hAnsi="Times New Roman" w:cs="Times New Roman"/>
          <w:sz w:val="24"/>
          <w:szCs w:val="24"/>
        </w:rPr>
        <w:t>действий</w:t>
      </w:r>
      <w:proofErr w:type="spellEnd"/>
      <w:r w:rsidRPr="001C6D7C">
        <w:rPr>
          <w:rFonts w:ascii="Times New Roman" w:hAnsi="Times New Roman" w:cs="Times New Roman"/>
          <w:sz w:val="24"/>
          <w:szCs w:val="24"/>
        </w:rPr>
        <w:t xml:space="preserve"> и слов их обозначающих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 xml:space="preserve">• выполнение инструкций содержащие слова с </w:t>
      </w:r>
      <w:proofErr w:type="spellStart"/>
      <w:r w:rsidRPr="001C6D7C">
        <w:rPr>
          <w:rFonts w:ascii="Times New Roman" w:hAnsi="Times New Roman" w:cs="Times New Roman"/>
          <w:sz w:val="24"/>
          <w:szCs w:val="24"/>
        </w:rPr>
        <w:t>уменьшительноласкательными</w:t>
      </w:r>
      <w:proofErr w:type="spellEnd"/>
      <w:r w:rsidRPr="001C6D7C">
        <w:rPr>
          <w:rFonts w:ascii="Times New Roman" w:hAnsi="Times New Roman" w:cs="Times New Roman"/>
          <w:sz w:val="24"/>
          <w:szCs w:val="24"/>
        </w:rPr>
        <w:t xml:space="preserve"> суффиксами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побуждение к использованию</w:t>
      </w:r>
      <w:r>
        <w:rPr>
          <w:rFonts w:ascii="Times New Roman" w:hAnsi="Times New Roman" w:cs="Times New Roman"/>
          <w:sz w:val="24"/>
          <w:szCs w:val="24"/>
        </w:rPr>
        <w:t xml:space="preserve"> слов, состоящих из двух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прямых</w:t>
      </w:r>
      <w:r w:rsidRPr="001C6D7C">
        <w:rPr>
          <w:rFonts w:ascii="Times New Roman" w:hAnsi="Times New Roman" w:cs="Times New Roman"/>
          <w:sz w:val="24"/>
          <w:szCs w:val="24"/>
        </w:rPr>
        <w:t>открытых</w:t>
      </w:r>
      <w:proofErr w:type="spellEnd"/>
      <w:r w:rsidRPr="001C6D7C">
        <w:rPr>
          <w:rFonts w:ascii="Times New Roman" w:hAnsi="Times New Roman" w:cs="Times New Roman"/>
          <w:sz w:val="24"/>
          <w:szCs w:val="24"/>
        </w:rPr>
        <w:t xml:space="preserve"> слогов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 xml:space="preserve">• автоматизация в диалогической речи слов </w:t>
      </w:r>
      <w:proofErr w:type="gramStart"/>
      <w:r w:rsidRPr="001C6D7C">
        <w:rPr>
          <w:rFonts w:ascii="Times New Roman" w:hAnsi="Times New Roman" w:cs="Times New Roman"/>
          <w:sz w:val="24"/>
          <w:szCs w:val="24"/>
        </w:rPr>
        <w:t>« хочу</w:t>
      </w:r>
      <w:proofErr w:type="gramEnd"/>
      <w:r w:rsidRPr="001C6D7C">
        <w:rPr>
          <w:rFonts w:ascii="Times New Roman" w:hAnsi="Times New Roman" w:cs="Times New Roman"/>
          <w:sz w:val="24"/>
          <w:szCs w:val="24"/>
        </w:rPr>
        <w:t>, буду»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автоматизация отдельных штампо</w:t>
      </w:r>
      <w:r>
        <w:rPr>
          <w:rFonts w:ascii="Times New Roman" w:hAnsi="Times New Roman" w:cs="Times New Roman"/>
          <w:sz w:val="24"/>
          <w:szCs w:val="24"/>
        </w:rPr>
        <w:t xml:space="preserve">в коммуникативной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побудительной</w:t>
      </w:r>
      <w:r w:rsidRPr="001C6D7C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1C6D7C">
        <w:rPr>
          <w:rFonts w:ascii="Times New Roman" w:hAnsi="Times New Roman" w:cs="Times New Roman"/>
          <w:sz w:val="24"/>
          <w:szCs w:val="24"/>
        </w:rPr>
        <w:t xml:space="preserve"> вопросительной речи (дай, на, кто, иди)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узнавание предмета по словесному описанию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выработка обобщенных понятий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lastRenderedPageBreak/>
        <w:t>• смысловое обыгрывание слов путём включен</w:t>
      </w:r>
      <w:r>
        <w:rPr>
          <w:rFonts w:ascii="Times New Roman" w:hAnsi="Times New Roman" w:cs="Times New Roman"/>
          <w:sz w:val="24"/>
          <w:szCs w:val="24"/>
        </w:rPr>
        <w:t xml:space="preserve">ия их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различные</w:t>
      </w:r>
      <w:r w:rsidRPr="001C6D7C">
        <w:rPr>
          <w:rFonts w:ascii="Times New Roman" w:hAnsi="Times New Roman" w:cs="Times New Roman"/>
          <w:sz w:val="24"/>
          <w:szCs w:val="24"/>
        </w:rPr>
        <w:t>смысловые</w:t>
      </w:r>
      <w:proofErr w:type="spellEnd"/>
      <w:r w:rsidRPr="001C6D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6D7C">
        <w:rPr>
          <w:rFonts w:ascii="Times New Roman" w:hAnsi="Times New Roman" w:cs="Times New Roman"/>
          <w:sz w:val="24"/>
          <w:szCs w:val="24"/>
        </w:rPr>
        <w:t>кон-тексты</w:t>
      </w:r>
      <w:proofErr w:type="gramEnd"/>
    </w:p>
    <w:p w:rsidR="00B250E0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• выбор правильного названия предм</w:t>
      </w:r>
      <w:r>
        <w:rPr>
          <w:rFonts w:ascii="Times New Roman" w:hAnsi="Times New Roman" w:cs="Times New Roman"/>
          <w:sz w:val="24"/>
          <w:szCs w:val="24"/>
        </w:rPr>
        <w:t xml:space="preserve">етов среди верных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конфликтных</w:t>
      </w:r>
      <w:r w:rsidRPr="001C6D7C">
        <w:rPr>
          <w:rFonts w:ascii="Times New Roman" w:hAnsi="Times New Roman" w:cs="Times New Roman"/>
          <w:sz w:val="24"/>
          <w:szCs w:val="24"/>
        </w:rPr>
        <w:t>обозначений</w:t>
      </w:r>
      <w:proofErr w:type="spellEnd"/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0E0" w:rsidRPr="00770716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0716">
        <w:rPr>
          <w:rFonts w:ascii="Times New Roman" w:hAnsi="Times New Roman" w:cs="Times New Roman"/>
          <w:sz w:val="24"/>
          <w:szCs w:val="24"/>
          <w:u w:val="single"/>
        </w:rPr>
        <w:t xml:space="preserve">Фрагменты занятий по развитию </w:t>
      </w:r>
      <w:proofErr w:type="spellStart"/>
      <w:r w:rsidRPr="00770716">
        <w:rPr>
          <w:rFonts w:ascii="Times New Roman" w:hAnsi="Times New Roman" w:cs="Times New Roman"/>
          <w:sz w:val="24"/>
          <w:szCs w:val="24"/>
          <w:u w:val="single"/>
        </w:rPr>
        <w:t>импрессивной</w:t>
      </w:r>
      <w:proofErr w:type="spellEnd"/>
      <w:r w:rsidRPr="00770716">
        <w:rPr>
          <w:rFonts w:ascii="Times New Roman" w:hAnsi="Times New Roman" w:cs="Times New Roman"/>
          <w:sz w:val="24"/>
          <w:szCs w:val="24"/>
          <w:u w:val="single"/>
        </w:rPr>
        <w:t xml:space="preserve"> и экспрессивной речи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Цель: учить соотносить игрушку со звукоподражанием, побуждать к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произвольному произнесению звукоподражания «</w:t>
      </w:r>
      <w:proofErr w:type="gramStart"/>
      <w:r w:rsidRPr="001C6D7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C6D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6D7C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1C6D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6D7C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1C6D7C">
        <w:rPr>
          <w:rFonts w:ascii="Times New Roman" w:hAnsi="Times New Roman" w:cs="Times New Roman"/>
          <w:sz w:val="24"/>
          <w:szCs w:val="24"/>
        </w:rPr>
        <w:t>», развивать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слуховое внимание</w:t>
      </w:r>
    </w:p>
    <w:p w:rsidR="00B250E0" w:rsidRPr="00770716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0716">
        <w:rPr>
          <w:rFonts w:ascii="Times New Roman" w:hAnsi="Times New Roman" w:cs="Times New Roman"/>
          <w:sz w:val="24"/>
          <w:szCs w:val="24"/>
          <w:u w:val="single"/>
        </w:rPr>
        <w:t xml:space="preserve">Фрагмент 1. 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 xml:space="preserve">Ребенку показывается кукла, </w:t>
      </w:r>
      <w:r>
        <w:rPr>
          <w:rFonts w:ascii="Times New Roman" w:hAnsi="Times New Roman" w:cs="Times New Roman"/>
          <w:sz w:val="24"/>
          <w:szCs w:val="24"/>
        </w:rPr>
        <w:t xml:space="preserve">говорится что она хочет спать и </w:t>
      </w:r>
      <w:r w:rsidRPr="001C6D7C">
        <w:rPr>
          <w:rFonts w:ascii="Times New Roman" w:hAnsi="Times New Roman" w:cs="Times New Roman"/>
          <w:sz w:val="24"/>
          <w:szCs w:val="24"/>
        </w:rPr>
        <w:t>ее нужно покачать. Взрослый ка</w:t>
      </w:r>
      <w:r>
        <w:rPr>
          <w:rFonts w:ascii="Times New Roman" w:hAnsi="Times New Roman" w:cs="Times New Roman"/>
          <w:sz w:val="24"/>
          <w:szCs w:val="24"/>
        </w:rPr>
        <w:t xml:space="preserve">чает куклу сопровождая действия </w:t>
      </w:r>
      <w:r w:rsidRPr="001C6D7C">
        <w:rPr>
          <w:rFonts w:ascii="Times New Roman" w:hAnsi="Times New Roman" w:cs="Times New Roman"/>
          <w:sz w:val="24"/>
          <w:szCs w:val="24"/>
        </w:rPr>
        <w:t xml:space="preserve">звукоподражанием «a </w:t>
      </w:r>
      <w:proofErr w:type="spellStart"/>
      <w:r w:rsidRPr="001C6D7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C6D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6D7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C6D7C">
        <w:rPr>
          <w:rFonts w:ascii="Times New Roman" w:hAnsi="Times New Roman" w:cs="Times New Roman"/>
          <w:sz w:val="24"/>
          <w:szCs w:val="24"/>
        </w:rPr>
        <w:t>» 3aтем, показывает</w:t>
      </w:r>
      <w:r>
        <w:rPr>
          <w:rFonts w:ascii="Times New Roman" w:hAnsi="Times New Roman" w:cs="Times New Roman"/>
          <w:sz w:val="24"/>
          <w:szCs w:val="24"/>
        </w:rPr>
        <w:t xml:space="preserve"> игровые действия, </w:t>
      </w:r>
      <w:r w:rsidRPr="001C6D7C">
        <w:rPr>
          <w:rFonts w:ascii="Times New Roman" w:hAnsi="Times New Roman" w:cs="Times New Roman"/>
          <w:sz w:val="24"/>
          <w:szCs w:val="24"/>
        </w:rPr>
        <w:t>сопровождая их эмоциональным ком</w:t>
      </w:r>
      <w:r>
        <w:rPr>
          <w:rFonts w:ascii="Times New Roman" w:hAnsi="Times New Roman" w:cs="Times New Roman"/>
          <w:sz w:val="24"/>
          <w:szCs w:val="24"/>
        </w:rPr>
        <w:t xml:space="preserve">ментарием и побуждает ребенка к </w:t>
      </w:r>
      <w:r w:rsidRPr="001C6D7C">
        <w:rPr>
          <w:rFonts w:ascii="Times New Roman" w:hAnsi="Times New Roman" w:cs="Times New Roman"/>
          <w:sz w:val="24"/>
          <w:szCs w:val="24"/>
        </w:rPr>
        <w:t>совершению аналогичных действии со звукоподражанием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Цель: побуждать ребенка к произнесению эмоциональных рефлексивных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 xml:space="preserve">восклицаний «Ой, </w:t>
      </w:r>
      <w:proofErr w:type="gramStart"/>
      <w:r w:rsidRPr="001C6D7C">
        <w:rPr>
          <w:rFonts w:ascii="Times New Roman" w:hAnsi="Times New Roman" w:cs="Times New Roman"/>
          <w:sz w:val="24"/>
          <w:szCs w:val="24"/>
        </w:rPr>
        <w:t>Ай</w:t>
      </w:r>
      <w:proofErr w:type="gramEnd"/>
      <w:r w:rsidRPr="001C6D7C">
        <w:rPr>
          <w:rFonts w:ascii="Times New Roman" w:hAnsi="Times New Roman" w:cs="Times New Roman"/>
          <w:sz w:val="24"/>
          <w:szCs w:val="24"/>
        </w:rPr>
        <w:t>, Ух Ах» используя разницу температурных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ощущений.</w:t>
      </w:r>
    </w:p>
    <w:p w:rsidR="00B250E0" w:rsidRPr="00770716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0716">
        <w:rPr>
          <w:rFonts w:ascii="Times New Roman" w:hAnsi="Times New Roman" w:cs="Times New Roman"/>
          <w:sz w:val="24"/>
          <w:szCs w:val="24"/>
          <w:u w:val="single"/>
        </w:rPr>
        <w:t xml:space="preserve">Фрагмент 2. 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На столе перед ребенком тар</w:t>
      </w:r>
      <w:r>
        <w:rPr>
          <w:rFonts w:ascii="Times New Roman" w:hAnsi="Times New Roman" w:cs="Times New Roman"/>
          <w:sz w:val="24"/>
          <w:szCs w:val="24"/>
        </w:rPr>
        <w:t xml:space="preserve">елочки с теплой водой, кусочком </w:t>
      </w:r>
      <w:r w:rsidRPr="001C6D7C">
        <w:rPr>
          <w:rFonts w:ascii="Times New Roman" w:hAnsi="Times New Roman" w:cs="Times New Roman"/>
          <w:sz w:val="24"/>
          <w:szCs w:val="24"/>
        </w:rPr>
        <w:t>льда, предварительно нагретым в горяче</w:t>
      </w:r>
      <w:r>
        <w:rPr>
          <w:rFonts w:ascii="Times New Roman" w:hAnsi="Times New Roman" w:cs="Times New Roman"/>
          <w:sz w:val="24"/>
          <w:szCs w:val="24"/>
        </w:rPr>
        <w:t xml:space="preserve">й воде, шариком для пинг-понга. </w:t>
      </w:r>
      <w:r w:rsidRPr="001C6D7C">
        <w:rPr>
          <w:rFonts w:ascii="Times New Roman" w:hAnsi="Times New Roman" w:cs="Times New Roman"/>
          <w:sz w:val="24"/>
          <w:szCs w:val="24"/>
        </w:rPr>
        <w:t>Ребенок последовательно п</w:t>
      </w:r>
      <w:r>
        <w:rPr>
          <w:rFonts w:ascii="Times New Roman" w:hAnsi="Times New Roman" w:cs="Times New Roman"/>
          <w:sz w:val="24"/>
          <w:szCs w:val="24"/>
        </w:rPr>
        <w:t xml:space="preserve">рикасается к этим температурным </w:t>
      </w:r>
      <w:r w:rsidRPr="001C6D7C">
        <w:rPr>
          <w:rFonts w:ascii="Times New Roman" w:hAnsi="Times New Roman" w:cs="Times New Roman"/>
          <w:sz w:val="24"/>
          <w:szCs w:val="24"/>
        </w:rPr>
        <w:t>раздражителям с помощью взрослого, сопровож</w:t>
      </w:r>
      <w:r>
        <w:rPr>
          <w:rFonts w:ascii="Times New Roman" w:hAnsi="Times New Roman" w:cs="Times New Roman"/>
          <w:sz w:val="24"/>
          <w:szCs w:val="24"/>
        </w:rPr>
        <w:t xml:space="preserve">дая действия </w:t>
      </w:r>
      <w:r w:rsidRPr="001C6D7C">
        <w:rPr>
          <w:rFonts w:ascii="Times New Roman" w:hAnsi="Times New Roman" w:cs="Times New Roman"/>
          <w:sz w:val="24"/>
          <w:szCs w:val="24"/>
        </w:rPr>
        <w:t xml:space="preserve">эмоциональными восклицаниями </w:t>
      </w:r>
      <w:r>
        <w:rPr>
          <w:rFonts w:ascii="Times New Roman" w:hAnsi="Times New Roman" w:cs="Times New Roman"/>
          <w:sz w:val="24"/>
          <w:szCs w:val="24"/>
        </w:rPr>
        <w:t xml:space="preserve">(речевой образец предварительно </w:t>
      </w:r>
      <w:r w:rsidRPr="001C6D7C">
        <w:rPr>
          <w:rFonts w:ascii="Times New Roman" w:hAnsi="Times New Roman" w:cs="Times New Roman"/>
          <w:sz w:val="24"/>
          <w:szCs w:val="24"/>
        </w:rPr>
        <w:t>демонстрирует логопед)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Цель, закрепление слухового образа звуков «А О У И» и образов звучащих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игрушек; развитие тактильного восприятия</w:t>
      </w:r>
    </w:p>
    <w:p w:rsidR="00B250E0" w:rsidRPr="00770716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0716">
        <w:rPr>
          <w:rFonts w:ascii="Times New Roman" w:hAnsi="Times New Roman" w:cs="Times New Roman"/>
          <w:sz w:val="24"/>
          <w:szCs w:val="24"/>
          <w:u w:val="single"/>
        </w:rPr>
        <w:t xml:space="preserve">Фрагмент 3 </w:t>
      </w:r>
    </w:p>
    <w:p w:rsidR="00B250E0" w:rsidRPr="001C6D7C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 xml:space="preserve">За ширмой знакомые ребенку игрушки: </w:t>
      </w:r>
      <w:r>
        <w:rPr>
          <w:rFonts w:ascii="Times New Roman" w:hAnsi="Times New Roman" w:cs="Times New Roman"/>
          <w:sz w:val="24"/>
          <w:szCs w:val="24"/>
        </w:rPr>
        <w:t xml:space="preserve">кукла, лошадка, зайка, мишка,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т.д.</w:t>
      </w:r>
      <w:r w:rsidRPr="001C6D7C">
        <w:rPr>
          <w:rFonts w:ascii="Times New Roman" w:hAnsi="Times New Roman" w:cs="Times New Roman"/>
          <w:sz w:val="24"/>
          <w:szCs w:val="24"/>
        </w:rPr>
        <w:t>Ребенок</w:t>
      </w:r>
      <w:proofErr w:type="spellEnd"/>
      <w:r w:rsidRPr="001C6D7C">
        <w:rPr>
          <w:rFonts w:ascii="Times New Roman" w:hAnsi="Times New Roman" w:cs="Times New Roman"/>
          <w:sz w:val="24"/>
          <w:szCs w:val="24"/>
        </w:rPr>
        <w:t xml:space="preserve"> по произнесенному звуку </w:t>
      </w:r>
      <w:r>
        <w:rPr>
          <w:rFonts w:ascii="Times New Roman" w:hAnsi="Times New Roman" w:cs="Times New Roman"/>
          <w:sz w:val="24"/>
          <w:szCs w:val="24"/>
        </w:rPr>
        <w:t xml:space="preserve">догадывается, кто так говорит и </w:t>
      </w:r>
      <w:r w:rsidRPr="001C6D7C">
        <w:rPr>
          <w:rFonts w:ascii="Times New Roman" w:hAnsi="Times New Roman" w:cs="Times New Roman"/>
          <w:sz w:val="24"/>
          <w:szCs w:val="24"/>
        </w:rPr>
        <w:t>выбирает соответствующую игрушку за ширмой на ощупь.</w:t>
      </w:r>
    </w:p>
    <w:p w:rsidR="00B250E0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Фрагмент 4</w:t>
      </w:r>
      <w:r w:rsidRPr="001C6D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50E0" w:rsidRDefault="00B250E0" w:rsidP="00B250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7C">
        <w:rPr>
          <w:rFonts w:ascii="Times New Roman" w:hAnsi="Times New Roman" w:cs="Times New Roman"/>
          <w:sz w:val="24"/>
          <w:szCs w:val="24"/>
        </w:rPr>
        <w:t>Знакомые ребенку игру</w:t>
      </w:r>
      <w:r>
        <w:rPr>
          <w:rFonts w:ascii="Times New Roman" w:hAnsi="Times New Roman" w:cs="Times New Roman"/>
          <w:sz w:val="24"/>
          <w:szCs w:val="24"/>
        </w:rPr>
        <w:t xml:space="preserve">шки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зaвернуты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бумагу. Ребенку </w:t>
      </w:r>
      <w:proofErr w:type="gramStart"/>
      <w:r w:rsidRPr="001C6D7C">
        <w:rPr>
          <w:rFonts w:ascii="Times New Roman" w:hAnsi="Times New Roman" w:cs="Times New Roman"/>
          <w:sz w:val="24"/>
          <w:szCs w:val="24"/>
        </w:rPr>
        <w:t>предлагается</w:t>
      </w:r>
      <w:proofErr w:type="gramEnd"/>
      <w:r w:rsidRPr="001C6D7C">
        <w:rPr>
          <w:rFonts w:ascii="Times New Roman" w:hAnsi="Times New Roman" w:cs="Times New Roman"/>
          <w:sz w:val="24"/>
          <w:szCs w:val="24"/>
        </w:rPr>
        <w:t xml:space="preserve"> ощупав игрушку, не развор</w:t>
      </w:r>
      <w:r>
        <w:rPr>
          <w:rFonts w:ascii="Times New Roman" w:hAnsi="Times New Roman" w:cs="Times New Roman"/>
          <w:sz w:val="24"/>
          <w:szCs w:val="24"/>
        </w:rPr>
        <w:t xml:space="preserve">ачивая ее, догадаться кто (что) </w:t>
      </w:r>
      <w:r w:rsidRPr="001C6D7C">
        <w:rPr>
          <w:rFonts w:ascii="Times New Roman" w:hAnsi="Times New Roman" w:cs="Times New Roman"/>
          <w:sz w:val="24"/>
          <w:szCs w:val="24"/>
        </w:rPr>
        <w:t>там и произнести соответствующее звукоподражание</w:t>
      </w:r>
    </w:p>
    <w:p w:rsidR="00B250E0" w:rsidRDefault="00B250E0" w:rsidP="00B250E0">
      <w:pPr>
        <w:rPr>
          <w:rFonts w:ascii="Times New Roman" w:hAnsi="Times New Roman" w:cs="Times New Roman"/>
          <w:sz w:val="24"/>
          <w:szCs w:val="24"/>
        </w:rPr>
      </w:pPr>
    </w:p>
    <w:p w:rsidR="00B250E0" w:rsidRDefault="00B250E0" w:rsidP="00B250E0">
      <w:pPr>
        <w:rPr>
          <w:rFonts w:ascii="Times New Roman" w:hAnsi="Times New Roman" w:cs="Times New Roman"/>
          <w:sz w:val="24"/>
          <w:szCs w:val="24"/>
        </w:rPr>
      </w:pPr>
    </w:p>
    <w:p w:rsidR="00B250E0" w:rsidRDefault="00B250E0" w:rsidP="00B250E0">
      <w:pPr>
        <w:rPr>
          <w:rFonts w:ascii="Times New Roman" w:hAnsi="Times New Roman" w:cs="Times New Roman"/>
          <w:sz w:val="24"/>
          <w:szCs w:val="24"/>
        </w:rPr>
      </w:pPr>
    </w:p>
    <w:p w:rsidR="00B250E0" w:rsidRDefault="00B250E0" w:rsidP="00B250E0">
      <w:pPr>
        <w:rPr>
          <w:rFonts w:ascii="Times New Roman" w:hAnsi="Times New Roman" w:cs="Times New Roman"/>
          <w:sz w:val="24"/>
          <w:szCs w:val="24"/>
        </w:rPr>
      </w:pPr>
    </w:p>
    <w:p w:rsidR="00B250E0" w:rsidRDefault="00B250E0" w:rsidP="00B250E0">
      <w:pPr>
        <w:rPr>
          <w:rFonts w:ascii="Times New Roman" w:hAnsi="Times New Roman" w:cs="Times New Roman"/>
          <w:sz w:val="24"/>
          <w:szCs w:val="24"/>
        </w:rPr>
      </w:pPr>
    </w:p>
    <w:p w:rsidR="00B250E0" w:rsidRDefault="00B250E0" w:rsidP="00B250E0">
      <w:pPr>
        <w:rPr>
          <w:rFonts w:ascii="Times New Roman" w:hAnsi="Times New Roman" w:cs="Times New Roman"/>
          <w:sz w:val="24"/>
          <w:szCs w:val="24"/>
        </w:rPr>
      </w:pPr>
    </w:p>
    <w:p w:rsidR="00B250E0" w:rsidRPr="00C11FF6" w:rsidRDefault="00B250E0" w:rsidP="00B250E0">
      <w:pPr>
        <w:rPr>
          <w:rFonts w:ascii="Times New Roman" w:hAnsi="Times New Roman" w:cs="Times New Roman"/>
          <w:sz w:val="24"/>
          <w:szCs w:val="24"/>
        </w:rPr>
      </w:pPr>
    </w:p>
    <w:p w:rsidR="00B250E0" w:rsidRDefault="00B250E0" w:rsidP="00B250E0">
      <w:pPr>
        <w:rPr>
          <w:rFonts w:ascii="Times New Roman" w:hAnsi="Times New Roman" w:cs="Times New Roman"/>
          <w:sz w:val="24"/>
          <w:szCs w:val="24"/>
        </w:rPr>
      </w:pPr>
    </w:p>
    <w:p w:rsidR="00B250E0" w:rsidRDefault="00B250E0" w:rsidP="00B250E0">
      <w:pPr>
        <w:tabs>
          <w:tab w:val="left" w:pos="146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11FF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B250E0" w:rsidRDefault="00B250E0" w:rsidP="00B250E0">
      <w:pPr>
        <w:tabs>
          <w:tab w:val="left" w:pos="146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6662"/>
        <w:gridCol w:w="1837"/>
      </w:tblGrid>
      <w:tr w:rsidR="00B250E0" w:rsidTr="00C34E97">
        <w:tc>
          <w:tcPr>
            <w:tcW w:w="846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6662" w:type="dxa"/>
          </w:tcPr>
          <w:p w:rsidR="00B250E0" w:rsidRPr="00C56621" w:rsidRDefault="00B250E0" w:rsidP="00C3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37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B250E0" w:rsidTr="00C34E97">
        <w:tc>
          <w:tcPr>
            <w:tcW w:w="846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B250E0" w:rsidRPr="00C56621" w:rsidRDefault="00B250E0" w:rsidP="00C3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621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</w:t>
            </w:r>
          </w:p>
        </w:tc>
        <w:tc>
          <w:tcPr>
            <w:tcW w:w="1837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0E0" w:rsidTr="00C34E97">
        <w:tc>
          <w:tcPr>
            <w:tcW w:w="846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B250E0" w:rsidRPr="00C56621" w:rsidRDefault="00B250E0" w:rsidP="00C3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621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к использованию невербальных компонентов коммуникации.</w:t>
            </w:r>
          </w:p>
        </w:tc>
        <w:tc>
          <w:tcPr>
            <w:tcW w:w="1837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0E0" w:rsidTr="00C34E97">
        <w:tc>
          <w:tcPr>
            <w:tcW w:w="846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B250E0" w:rsidRPr="00C56621" w:rsidRDefault="00B250E0" w:rsidP="00C3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621">
              <w:rPr>
                <w:rFonts w:ascii="Times New Roman" w:hAnsi="Times New Roman" w:cs="Times New Roman"/>
                <w:sz w:val="24"/>
                <w:szCs w:val="24"/>
              </w:rPr>
              <w:t>Развитие зрительно-моторной координации, мелкой моторики рук и артикуляционной моторики</w:t>
            </w:r>
          </w:p>
        </w:tc>
        <w:tc>
          <w:tcPr>
            <w:tcW w:w="1837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0E0" w:rsidTr="00C34E97">
        <w:tc>
          <w:tcPr>
            <w:tcW w:w="846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B250E0" w:rsidRPr="00C56621" w:rsidRDefault="00B250E0" w:rsidP="00C3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621">
              <w:rPr>
                <w:rFonts w:ascii="Times New Roman" w:hAnsi="Times New Roman" w:cs="Times New Roman"/>
                <w:sz w:val="24"/>
                <w:szCs w:val="24"/>
              </w:rPr>
              <w:t>Развитие зрительно-пространственного анализа и синтеза.</w:t>
            </w:r>
          </w:p>
        </w:tc>
        <w:tc>
          <w:tcPr>
            <w:tcW w:w="1837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0E0" w:rsidTr="00C34E97">
        <w:tc>
          <w:tcPr>
            <w:tcW w:w="846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B250E0" w:rsidRPr="00C56621" w:rsidRDefault="00B250E0" w:rsidP="00C3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621">
              <w:rPr>
                <w:rFonts w:ascii="Times New Roman" w:hAnsi="Times New Roman" w:cs="Times New Roman"/>
                <w:sz w:val="24"/>
                <w:szCs w:val="24"/>
              </w:rPr>
              <w:t>Развитие функции голоса и дыхания.</w:t>
            </w:r>
          </w:p>
        </w:tc>
        <w:tc>
          <w:tcPr>
            <w:tcW w:w="1837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0E0" w:rsidTr="00C34E97">
        <w:tc>
          <w:tcPr>
            <w:tcW w:w="846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B250E0" w:rsidRPr="00C56621" w:rsidRDefault="00B250E0" w:rsidP="00C3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чувства ритма</w:t>
            </w:r>
          </w:p>
        </w:tc>
        <w:tc>
          <w:tcPr>
            <w:tcW w:w="1837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0E0" w:rsidTr="00C34E97">
        <w:tc>
          <w:tcPr>
            <w:tcW w:w="846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B250E0" w:rsidRPr="007D4487" w:rsidRDefault="00B250E0" w:rsidP="00C3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48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7D4487">
              <w:rPr>
                <w:rFonts w:ascii="Times New Roman" w:hAnsi="Times New Roman" w:cs="Times New Roman"/>
                <w:sz w:val="24"/>
                <w:szCs w:val="24"/>
              </w:rPr>
              <w:t>импрессивной</w:t>
            </w:r>
            <w:proofErr w:type="spellEnd"/>
            <w:r w:rsidRPr="007D4487">
              <w:rPr>
                <w:rFonts w:ascii="Times New Roman" w:hAnsi="Times New Roman" w:cs="Times New Roman"/>
                <w:sz w:val="24"/>
                <w:szCs w:val="24"/>
              </w:rPr>
              <w:t xml:space="preserve"> и экспрессивной речи</w:t>
            </w:r>
          </w:p>
        </w:tc>
        <w:tc>
          <w:tcPr>
            <w:tcW w:w="1837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50E0" w:rsidRDefault="00B250E0" w:rsidP="00B250E0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4"/>
        <w:gridCol w:w="7246"/>
        <w:gridCol w:w="1035"/>
      </w:tblGrid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Диагностическое обследование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 xml:space="preserve">Вызывание гласных звуков: </w:t>
            </w:r>
            <w:r w:rsidRPr="009D047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[</w:t>
            </w: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9D047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3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 xml:space="preserve">Вызывание гласных звуков: </w:t>
            </w:r>
            <w:r w:rsidRPr="009D047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[</w:t>
            </w: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9D047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4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 xml:space="preserve">Вызывание гласных звуков: </w:t>
            </w:r>
            <w:r w:rsidRPr="009D047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[</w:t>
            </w: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у</w:t>
            </w:r>
            <w:r w:rsidRPr="009D047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5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 xml:space="preserve">Вызывание гласных звуков: </w:t>
            </w:r>
            <w:r w:rsidRPr="009D047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[</w:t>
            </w: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9D047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6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Вызывание звуковых комплексов: «АУ-АУ»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7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Вызывание звуковых комплексов: «УА-УА»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8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Вызывание звуковых комплексов: «ИА-ИА»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9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Повышение понижение тона: звук [а]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10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Повышение понижение тона: звук [о]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11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Повышение понижение тона: звук [у]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12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Повышение понижение тона: звук [и]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13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«МУ»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14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«МЕ»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15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«МЯУ»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16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</w:t>
            </w:r>
            <w:proofErr w:type="gramStart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БЕ-БЕ</w:t>
            </w:r>
            <w:proofErr w:type="gramEnd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17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«ПИ-ПИ»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18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«АВ-АВ»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19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</w:t>
            </w:r>
            <w:proofErr w:type="gramStart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КО-КО</w:t>
            </w:r>
            <w:proofErr w:type="gramEnd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20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</w:t>
            </w:r>
            <w:proofErr w:type="gramStart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ГА-ГА</w:t>
            </w:r>
            <w:proofErr w:type="gramEnd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21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«КУ-КУ»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22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«КВА-КВА»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23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</w:t>
            </w:r>
            <w:proofErr w:type="gramStart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ДУ-ДУ</w:t>
            </w:r>
            <w:proofErr w:type="gramEnd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24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«БУМ-БУМ»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25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«БИ-БИ»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26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«ТУК-ТУК»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27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Вызывание междометий: «</w:t>
            </w:r>
            <w:proofErr w:type="gramStart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АХ-АХ</w:t>
            </w:r>
            <w:proofErr w:type="gramEnd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28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Вызывание междометий: «ОХ-ОХ»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29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Вызывание междометий: «УХ-УХ»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30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Вызывание междометий: «ЭХ-ЭХ»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31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звуковыми комплексами: «НО-НО»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32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звуковыми комплексами: «ТОП-ТОП»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33</w:t>
            </w: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Вызывание междометий: «КАП-КАП»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07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43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Итого по предмету</w:t>
            </w:r>
          </w:p>
        </w:tc>
        <w:tc>
          <w:tcPr>
            <w:tcW w:w="1057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33</w:t>
            </w:r>
          </w:p>
        </w:tc>
      </w:tr>
    </w:tbl>
    <w:p w:rsidR="00B250E0" w:rsidRDefault="00B250E0" w:rsidP="00B250E0">
      <w:pPr>
        <w:tabs>
          <w:tab w:val="left" w:pos="146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50E0" w:rsidRDefault="00B250E0" w:rsidP="00B250E0">
      <w:pPr>
        <w:tabs>
          <w:tab w:val="left" w:pos="146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 (второй год обучения)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6662"/>
        <w:gridCol w:w="1837"/>
      </w:tblGrid>
      <w:tr w:rsidR="00B250E0" w:rsidTr="00C34E97">
        <w:tc>
          <w:tcPr>
            <w:tcW w:w="846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6662" w:type="dxa"/>
          </w:tcPr>
          <w:p w:rsidR="00B250E0" w:rsidRPr="00C56621" w:rsidRDefault="00B250E0" w:rsidP="00C3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37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B250E0" w:rsidTr="00C34E97">
        <w:tc>
          <w:tcPr>
            <w:tcW w:w="846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B250E0" w:rsidRPr="00C56621" w:rsidRDefault="00B250E0" w:rsidP="00C3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621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</w:t>
            </w:r>
          </w:p>
        </w:tc>
        <w:tc>
          <w:tcPr>
            <w:tcW w:w="1837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0E0" w:rsidTr="00C34E97">
        <w:tc>
          <w:tcPr>
            <w:tcW w:w="846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B250E0" w:rsidRPr="00C56621" w:rsidRDefault="00B250E0" w:rsidP="00C3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621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к использованию невербальных компонентов коммуникации.</w:t>
            </w:r>
          </w:p>
        </w:tc>
        <w:tc>
          <w:tcPr>
            <w:tcW w:w="1837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0E0" w:rsidTr="00C34E97">
        <w:tc>
          <w:tcPr>
            <w:tcW w:w="846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B250E0" w:rsidRPr="00C56621" w:rsidRDefault="00B250E0" w:rsidP="00C3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621">
              <w:rPr>
                <w:rFonts w:ascii="Times New Roman" w:hAnsi="Times New Roman" w:cs="Times New Roman"/>
                <w:sz w:val="24"/>
                <w:szCs w:val="24"/>
              </w:rPr>
              <w:t>Развитие зрительно-моторной координации, мелкой моторики рук и артикуляционной моторики</w:t>
            </w:r>
          </w:p>
        </w:tc>
        <w:tc>
          <w:tcPr>
            <w:tcW w:w="1837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0E0" w:rsidTr="00C34E97">
        <w:tc>
          <w:tcPr>
            <w:tcW w:w="846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B250E0" w:rsidRPr="00C56621" w:rsidRDefault="00B250E0" w:rsidP="00C3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621">
              <w:rPr>
                <w:rFonts w:ascii="Times New Roman" w:hAnsi="Times New Roman" w:cs="Times New Roman"/>
                <w:sz w:val="24"/>
                <w:szCs w:val="24"/>
              </w:rPr>
              <w:t>Развитие зрительно-пространственного анализа и синтеза.</w:t>
            </w:r>
          </w:p>
        </w:tc>
        <w:tc>
          <w:tcPr>
            <w:tcW w:w="1837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0E0" w:rsidTr="00C34E97">
        <w:tc>
          <w:tcPr>
            <w:tcW w:w="846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B250E0" w:rsidRPr="00C56621" w:rsidRDefault="00B250E0" w:rsidP="00C3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621">
              <w:rPr>
                <w:rFonts w:ascii="Times New Roman" w:hAnsi="Times New Roman" w:cs="Times New Roman"/>
                <w:sz w:val="24"/>
                <w:szCs w:val="24"/>
              </w:rPr>
              <w:t>Развитие функции голоса и дыхания.</w:t>
            </w:r>
          </w:p>
        </w:tc>
        <w:tc>
          <w:tcPr>
            <w:tcW w:w="1837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0E0" w:rsidTr="00C34E97">
        <w:tc>
          <w:tcPr>
            <w:tcW w:w="846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B250E0" w:rsidRPr="00C56621" w:rsidRDefault="00B250E0" w:rsidP="00C3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чувства ритма</w:t>
            </w:r>
          </w:p>
        </w:tc>
        <w:tc>
          <w:tcPr>
            <w:tcW w:w="1837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0E0" w:rsidTr="00C34E97">
        <w:tc>
          <w:tcPr>
            <w:tcW w:w="846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B250E0" w:rsidRPr="007D4487" w:rsidRDefault="00B250E0" w:rsidP="00C3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48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7D4487">
              <w:rPr>
                <w:rFonts w:ascii="Times New Roman" w:hAnsi="Times New Roman" w:cs="Times New Roman"/>
                <w:sz w:val="24"/>
                <w:szCs w:val="24"/>
              </w:rPr>
              <w:t>импрессивной</w:t>
            </w:r>
            <w:proofErr w:type="spellEnd"/>
            <w:r w:rsidRPr="007D4487">
              <w:rPr>
                <w:rFonts w:ascii="Times New Roman" w:hAnsi="Times New Roman" w:cs="Times New Roman"/>
                <w:sz w:val="24"/>
                <w:szCs w:val="24"/>
              </w:rPr>
              <w:t xml:space="preserve"> и экспрессивной речи</w:t>
            </w:r>
          </w:p>
        </w:tc>
        <w:tc>
          <w:tcPr>
            <w:tcW w:w="1837" w:type="dxa"/>
          </w:tcPr>
          <w:p w:rsidR="00B250E0" w:rsidRDefault="00B250E0" w:rsidP="00C34E97">
            <w:pPr>
              <w:tabs>
                <w:tab w:val="left" w:pos="14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50E0" w:rsidRDefault="00B250E0" w:rsidP="00B250E0">
      <w:pPr>
        <w:tabs>
          <w:tab w:val="left" w:pos="1464"/>
        </w:tabs>
        <w:rPr>
          <w:rFonts w:ascii="Times New Roman" w:hAnsi="Times New Roman" w:cs="Times New Roman"/>
          <w:b/>
          <w:sz w:val="24"/>
          <w:szCs w:val="24"/>
        </w:rPr>
      </w:pPr>
    </w:p>
    <w:p w:rsidR="00B250E0" w:rsidRDefault="00B250E0" w:rsidP="00B250E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4"/>
        <w:gridCol w:w="7246"/>
        <w:gridCol w:w="1035"/>
      </w:tblGrid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Диагностическое обследование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 xml:space="preserve">Вызывание гласных звуков: </w:t>
            </w:r>
            <w:r w:rsidRPr="009D047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[</w:t>
            </w: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9D047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3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 xml:space="preserve">Вызывание гласных звуков: </w:t>
            </w:r>
            <w:r w:rsidRPr="009D047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[</w:t>
            </w: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9D047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4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 xml:space="preserve">Вызывание гласных звуков: </w:t>
            </w:r>
            <w:r w:rsidRPr="009D047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[</w:t>
            </w: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у</w:t>
            </w:r>
            <w:r w:rsidRPr="009D047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5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 xml:space="preserve">Вызывание гласных звуков: </w:t>
            </w:r>
            <w:r w:rsidRPr="009D047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[</w:t>
            </w: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9D047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6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Вызывание звуковых комплексов: «АУ-АУ»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7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Вызывание звуковых комплексов: «УА-УА»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8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Вызывание звуковых комплексов: «ИА-ИА»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9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Повышение понижение тона: звук [а]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10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Повышение понижение тона: звук [о]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11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Повышение понижение тона: звук [у]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12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Повышение понижение тона: звук [и]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13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«МУ»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14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«МЕ»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15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«МЯУ»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16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</w:t>
            </w:r>
            <w:proofErr w:type="gramStart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БЕ-БЕ</w:t>
            </w:r>
            <w:proofErr w:type="gramEnd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17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«ПИ-ПИ»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18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«АВ-АВ»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19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</w:t>
            </w:r>
            <w:proofErr w:type="gramStart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КО-КО</w:t>
            </w:r>
            <w:proofErr w:type="gramEnd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20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</w:t>
            </w:r>
            <w:proofErr w:type="gramStart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ГА-ГА</w:t>
            </w:r>
            <w:proofErr w:type="gramEnd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21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«КУ-КУ»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22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«КВА-КВА»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23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</w:t>
            </w:r>
            <w:proofErr w:type="gramStart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ДУ-ДУ</w:t>
            </w:r>
            <w:proofErr w:type="gramEnd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24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«БУМ-БУМ»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25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«БИ-БИ»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26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звукоподражанием: «ТУК-ТУК»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27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Вызывание междометий: «</w:t>
            </w:r>
            <w:proofErr w:type="gramStart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АХ-АХ</w:t>
            </w:r>
            <w:proofErr w:type="gramEnd"/>
            <w:r w:rsidRPr="009D047B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28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Вызывание междометий: «ОХ-ОХ»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29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Вызывание междометий: «УХ-УХ»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30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Вызывание междометий: «ЭХ-ЭХ»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31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звуковыми комплексами: «НО-НО»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32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Работа над звуковыми комплексами: «ТОП-ТОП»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Тема 33</w:t>
            </w: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Вызывание междометий: «КАП-КАП»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250E0" w:rsidRPr="009D047B" w:rsidTr="00C34E97">
        <w:tc>
          <w:tcPr>
            <w:tcW w:w="1101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796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Итого по предмету</w:t>
            </w:r>
          </w:p>
        </w:tc>
        <w:tc>
          <w:tcPr>
            <w:tcW w:w="1098" w:type="dxa"/>
            <w:shd w:val="clear" w:color="auto" w:fill="auto"/>
          </w:tcPr>
          <w:p w:rsidR="00B250E0" w:rsidRPr="009D047B" w:rsidRDefault="00B250E0" w:rsidP="00C34E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047B">
              <w:rPr>
                <w:rFonts w:ascii="Times New Roman" w:eastAsia="Calibri" w:hAnsi="Times New Roman"/>
                <w:sz w:val="24"/>
                <w:szCs w:val="24"/>
              </w:rPr>
              <w:t>33</w:t>
            </w:r>
          </w:p>
        </w:tc>
      </w:tr>
    </w:tbl>
    <w:p w:rsidR="00B250E0" w:rsidRPr="00C11FF6" w:rsidRDefault="00B250E0" w:rsidP="00B250E0">
      <w:pPr>
        <w:tabs>
          <w:tab w:val="left" w:pos="1968"/>
        </w:tabs>
        <w:rPr>
          <w:rFonts w:ascii="Times New Roman" w:hAnsi="Times New Roman" w:cs="Times New Roman"/>
          <w:sz w:val="24"/>
          <w:szCs w:val="24"/>
        </w:rPr>
      </w:pPr>
    </w:p>
    <w:p w:rsidR="003123EC" w:rsidRDefault="003123EC"/>
    <w:sectPr w:rsidR="00312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174662"/>
    <w:multiLevelType w:val="hybridMultilevel"/>
    <w:tmpl w:val="DD523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27013"/>
    <w:multiLevelType w:val="hybridMultilevel"/>
    <w:tmpl w:val="B1301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DC"/>
    <w:rsid w:val="00251E7A"/>
    <w:rsid w:val="003123EC"/>
    <w:rsid w:val="00410F1F"/>
    <w:rsid w:val="00691831"/>
    <w:rsid w:val="00991198"/>
    <w:rsid w:val="00B250E0"/>
    <w:rsid w:val="00B53FDC"/>
    <w:rsid w:val="00C5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FE642-8947-46B4-B004-9C5AD8BA8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10F1F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410F1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B250E0"/>
    <w:pPr>
      <w:ind w:left="720"/>
      <w:contextualSpacing/>
    </w:pPr>
  </w:style>
  <w:style w:type="table" w:styleId="a5">
    <w:name w:val="Table Grid"/>
    <w:basedOn w:val="a1"/>
    <w:uiPriority w:val="39"/>
    <w:rsid w:val="00B25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3094</Words>
  <Characters>17640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8</cp:revision>
  <dcterms:created xsi:type="dcterms:W3CDTF">2023-05-30T10:07:00Z</dcterms:created>
  <dcterms:modified xsi:type="dcterms:W3CDTF">2025-09-23T07:40:00Z</dcterms:modified>
</cp:coreProperties>
</file>